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6C72B" w14:textId="32104710" w:rsidR="00C8581C" w:rsidRPr="00C8581C" w:rsidRDefault="00C8581C" w:rsidP="00B824E5">
      <w:pPr>
        <w:jc w:val="right"/>
        <w:rPr>
          <w:sz w:val="28"/>
          <w:szCs w:val="28"/>
        </w:rPr>
      </w:pPr>
      <w:bookmarkStart w:id="0" w:name="_Toc386216826"/>
      <w:r w:rsidRPr="00C8581C">
        <w:rPr>
          <w:sz w:val="28"/>
          <w:szCs w:val="28"/>
        </w:rPr>
        <w:t>Приложение</w:t>
      </w:r>
    </w:p>
    <w:p w14:paraId="35830F86" w14:textId="475B11F9" w:rsidR="00C8581C" w:rsidRPr="00C8581C" w:rsidRDefault="00C8581C" w:rsidP="00B824E5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>к приказу Комитета</w:t>
      </w:r>
    </w:p>
    <w:p w14:paraId="0BCD65B0" w14:textId="1A12201C" w:rsidR="00C8581C" w:rsidRPr="00C8581C" w:rsidRDefault="00C8581C" w:rsidP="00B824E5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>градостроительной политики</w:t>
      </w:r>
    </w:p>
    <w:p w14:paraId="446687F8" w14:textId="1027FA90" w:rsidR="00C8581C" w:rsidRDefault="00C8581C" w:rsidP="00B824E5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>Ленинградской области</w:t>
      </w:r>
    </w:p>
    <w:p w14:paraId="68C42FF7" w14:textId="0B8BCA69" w:rsidR="00C8581C" w:rsidRDefault="002E1A64" w:rsidP="00B824E5">
      <w:pPr>
        <w:jc w:val="right"/>
        <w:rPr>
          <w:sz w:val="28"/>
          <w:szCs w:val="28"/>
        </w:rPr>
      </w:pPr>
      <w:r w:rsidRPr="00DB3B09">
        <w:rPr>
          <w:sz w:val="28"/>
          <w:szCs w:val="28"/>
        </w:rPr>
        <w:t>о</w:t>
      </w:r>
      <w:r w:rsidR="00C8581C" w:rsidRPr="00DB3B09">
        <w:rPr>
          <w:sz w:val="28"/>
          <w:szCs w:val="28"/>
        </w:rPr>
        <w:t>т</w:t>
      </w:r>
      <w:r w:rsidRPr="00DB3B09">
        <w:rPr>
          <w:sz w:val="28"/>
          <w:szCs w:val="28"/>
        </w:rPr>
        <w:t xml:space="preserve"> __</w:t>
      </w:r>
      <w:r w:rsidR="00DE5DA6" w:rsidRPr="00DB3B09">
        <w:rPr>
          <w:sz w:val="28"/>
          <w:szCs w:val="28"/>
        </w:rPr>
        <w:t xml:space="preserve">__ </w:t>
      </w:r>
      <w:r w:rsidR="00EA1C41">
        <w:rPr>
          <w:sz w:val="28"/>
          <w:szCs w:val="28"/>
        </w:rPr>
        <w:t>марта 2023 года</w:t>
      </w:r>
      <w:r>
        <w:rPr>
          <w:sz w:val="28"/>
          <w:szCs w:val="28"/>
        </w:rPr>
        <w:t xml:space="preserve"> </w:t>
      </w:r>
      <w:r w:rsidR="00C8581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8581C">
        <w:rPr>
          <w:sz w:val="28"/>
          <w:szCs w:val="28"/>
        </w:rPr>
        <w:t>__</w:t>
      </w:r>
      <w:bookmarkStart w:id="1" w:name="_GoBack"/>
      <w:bookmarkEnd w:id="1"/>
      <w:r>
        <w:rPr>
          <w:sz w:val="28"/>
          <w:szCs w:val="28"/>
        </w:rPr>
        <w:t>_</w:t>
      </w:r>
      <w:r w:rsidR="00C8581C">
        <w:rPr>
          <w:sz w:val="28"/>
          <w:szCs w:val="28"/>
        </w:rPr>
        <w:t>__</w:t>
      </w:r>
    </w:p>
    <w:p w14:paraId="64FC4AEA" w14:textId="3DD2D577" w:rsidR="00C8581C" w:rsidRDefault="00C8581C" w:rsidP="00B824E5">
      <w:pPr>
        <w:jc w:val="right"/>
        <w:rPr>
          <w:sz w:val="28"/>
          <w:szCs w:val="28"/>
        </w:rPr>
      </w:pPr>
    </w:p>
    <w:p w14:paraId="5C5403A1" w14:textId="1E1C29AE" w:rsidR="00C8581C" w:rsidRDefault="00C8581C" w:rsidP="00B824E5">
      <w:pPr>
        <w:jc w:val="right"/>
        <w:rPr>
          <w:sz w:val="28"/>
          <w:szCs w:val="28"/>
        </w:rPr>
      </w:pPr>
    </w:p>
    <w:p w14:paraId="3977CB28" w14:textId="43B99A4B" w:rsidR="00C8581C" w:rsidRDefault="00C8581C" w:rsidP="00B824E5">
      <w:pPr>
        <w:jc w:val="right"/>
        <w:rPr>
          <w:sz w:val="28"/>
          <w:szCs w:val="28"/>
        </w:rPr>
      </w:pPr>
    </w:p>
    <w:p w14:paraId="42610424" w14:textId="1EE8AB34" w:rsidR="00C8581C" w:rsidRDefault="00C8581C" w:rsidP="00B824E5">
      <w:pPr>
        <w:jc w:val="right"/>
        <w:rPr>
          <w:sz w:val="28"/>
          <w:szCs w:val="28"/>
        </w:rPr>
      </w:pPr>
    </w:p>
    <w:p w14:paraId="5EFCA05D" w14:textId="4111B165" w:rsidR="00C8581C" w:rsidRDefault="00C8581C" w:rsidP="00B824E5">
      <w:pPr>
        <w:jc w:val="right"/>
        <w:rPr>
          <w:sz w:val="28"/>
          <w:szCs w:val="28"/>
        </w:rPr>
      </w:pPr>
    </w:p>
    <w:p w14:paraId="5ECF4901" w14:textId="513098FC" w:rsidR="00C8581C" w:rsidRDefault="00C8581C" w:rsidP="00B824E5">
      <w:pPr>
        <w:jc w:val="right"/>
        <w:rPr>
          <w:sz w:val="28"/>
          <w:szCs w:val="28"/>
        </w:rPr>
      </w:pPr>
    </w:p>
    <w:p w14:paraId="5069CB6B" w14:textId="77777777" w:rsidR="00C8581C" w:rsidRDefault="00C8581C" w:rsidP="00B824E5">
      <w:pPr>
        <w:jc w:val="right"/>
        <w:rPr>
          <w:sz w:val="28"/>
          <w:szCs w:val="28"/>
        </w:rPr>
      </w:pPr>
    </w:p>
    <w:p w14:paraId="647D0D4E" w14:textId="2C74468C" w:rsidR="00C8581C" w:rsidRDefault="00C8581C" w:rsidP="00B824E5">
      <w:pPr>
        <w:jc w:val="right"/>
        <w:rPr>
          <w:sz w:val="28"/>
          <w:szCs w:val="28"/>
        </w:rPr>
      </w:pPr>
    </w:p>
    <w:p w14:paraId="4A627972" w14:textId="47A36875" w:rsidR="00DB393B" w:rsidRPr="00DB393B" w:rsidRDefault="00DB393B" w:rsidP="00DB393B">
      <w:pPr>
        <w:pStyle w:val="Style3"/>
        <w:widowControl/>
        <w:ind w:right="140"/>
        <w:rPr>
          <w:sz w:val="28"/>
          <w:szCs w:val="28"/>
        </w:rPr>
      </w:pPr>
      <w:r w:rsidRPr="00DB393B">
        <w:rPr>
          <w:sz w:val="28"/>
          <w:szCs w:val="28"/>
        </w:rPr>
        <w:t>Уточнение Правил землепользования и застройки</w:t>
      </w:r>
      <w:r w:rsidRPr="00DB393B">
        <w:rPr>
          <w:sz w:val="28"/>
          <w:szCs w:val="28"/>
        </w:rPr>
        <w:br/>
        <w:t>муниципального образования «</w:t>
      </w:r>
      <w:proofErr w:type="spellStart"/>
      <w:r w:rsidRPr="00DB393B">
        <w:rPr>
          <w:sz w:val="28"/>
          <w:szCs w:val="28"/>
        </w:rPr>
        <w:t>Большелуцкое</w:t>
      </w:r>
      <w:proofErr w:type="spellEnd"/>
      <w:r w:rsidRPr="00DB393B">
        <w:rPr>
          <w:sz w:val="28"/>
          <w:szCs w:val="28"/>
        </w:rPr>
        <w:t xml:space="preserve"> сельское поселение» муниципального образования «</w:t>
      </w:r>
      <w:proofErr w:type="spellStart"/>
      <w:r w:rsidRPr="00DB393B">
        <w:rPr>
          <w:sz w:val="28"/>
          <w:szCs w:val="28"/>
        </w:rPr>
        <w:t>Кингисеппский</w:t>
      </w:r>
      <w:proofErr w:type="spellEnd"/>
      <w:r w:rsidRPr="00DB393B">
        <w:rPr>
          <w:sz w:val="28"/>
          <w:szCs w:val="28"/>
        </w:rPr>
        <w:t xml:space="preserve"> муниципальный район» Ленинградской области</w:t>
      </w:r>
    </w:p>
    <w:p w14:paraId="4D15A500" w14:textId="36F0BBEC" w:rsidR="00635FA6" w:rsidRPr="00DB393B" w:rsidRDefault="00635FA6" w:rsidP="00B824E5">
      <w:pPr>
        <w:jc w:val="center"/>
        <w:rPr>
          <w:sz w:val="28"/>
          <w:szCs w:val="28"/>
        </w:rPr>
      </w:pPr>
    </w:p>
    <w:p w14:paraId="4C46AB82" w14:textId="3DB49F09" w:rsidR="0091299C" w:rsidRDefault="0091299C" w:rsidP="00B824E5">
      <w:pPr>
        <w:jc w:val="center"/>
        <w:rPr>
          <w:sz w:val="28"/>
          <w:szCs w:val="28"/>
        </w:rPr>
      </w:pPr>
    </w:p>
    <w:p w14:paraId="5545E16D" w14:textId="74E60589" w:rsidR="0091299C" w:rsidRDefault="0091299C" w:rsidP="00B824E5">
      <w:pPr>
        <w:jc w:val="center"/>
        <w:rPr>
          <w:sz w:val="28"/>
          <w:szCs w:val="28"/>
        </w:rPr>
      </w:pPr>
    </w:p>
    <w:p w14:paraId="376F4B09" w14:textId="439E7242" w:rsidR="0091299C" w:rsidRDefault="0091299C" w:rsidP="00B824E5">
      <w:pPr>
        <w:jc w:val="center"/>
        <w:rPr>
          <w:sz w:val="28"/>
          <w:szCs w:val="28"/>
        </w:rPr>
      </w:pPr>
    </w:p>
    <w:p w14:paraId="30922D96" w14:textId="72EBA4A3" w:rsidR="0091299C" w:rsidRDefault="0091299C" w:rsidP="00B824E5">
      <w:pPr>
        <w:jc w:val="center"/>
        <w:rPr>
          <w:sz w:val="28"/>
          <w:szCs w:val="28"/>
        </w:rPr>
      </w:pPr>
    </w:p>
    <w:p w14:paraId="5517F68D" w14:textId="135A6A73" w:rsidR="0091299C" w:rsidRDefault="0091299C" w:rsidP="00B824E5">
      <w:pPr>
        <w:jc w:val="center"/>
        <w:rPr>
          <w:sz w:val="28"/>
          <w:szCs w:val="28"/>
        </w:rPr>
      </w:pPr>
    </w:p>
    <w:p w14:paraId="0EB26E7C" w14:textId="1414224D" w:rsidR="0091299C" w:rsidRDefault="0091299C" w:rsidP="00B824E5">
      <w:pPr>
        <w:jc w:val="center"/>
        <w:rPr>
          <w:sz w:val="28"/>
          <w:szCs w:val="28"/>
        </w:rPr>
      </w:pPr>
    </w:p>
    <w:p w14:paraId="6374A36F" w14:textId="0CAED3C3" w:rsidR="005C502C" w:rsidRDefault="005C502C" w:rsidP="00B824E5">
      <w:pPr>
        <w:jc w:val="center"/>
        <w:rPr>
          <w:sz w:val="28"/>
          <w:szCs w:val="28"/>
        </w:rPr>
      </w:pPr>
    </w:p>
    <w:p w14:paraId="29FE8BAD" w14:textId="2541294A" w:rsidR="005C502C" w:rsidRDefault="005C502C" w:rsidP="00B824E5">
      <w:pPr>
        <w:jc w:val="center"/>
        <w:rPr>
          <w:sz w:val="28"/>
          <w:szCs w:val="28"/>
        </w:rPr>
      </w:pPr>
    </w:p>
    <w:p w14:paraId="4FD9D3A0" w14:textId="72986F7F" w:rsidR="005C502C" w:rsidRDefault="005C502C" w:rsidP="00B824E5">
      <w:pPr>
        <w:jc w:val="center"/>
        <w:rPr>
          <w:sz w:val="28"/>
          <w:szCs w:val="28"/>
        </w:rPr>
      </w:pPr>
    </w:p>
    <w:p w14:paraId="5CFA5B30" w14:textId="0B892A9D" w:rsidR="005C502C" w:rsidRDefault="005C502C" w:rsidP="00B824E5">
      <w:pPr>
        <w:jc w:val="center"/>
        <w:rPr>
          <w:sz w:val="28"/>
          <w:szCs w:val="28"/>
        </w:rPr>
      </w:pPr>
    </w:p>
    <w:p w14:paraId="28348B46" w14:textId="02CFC5CA" w:rsidR="005C502C" w:rsidRDefault="005C502C" w:rsidP="00B824E5">
      <w:pPr>
        <w:jc w:val="center"/>
        <w:rPr>
          <w:sz w:val="28"/>
          <w:szCs w:val="28"/>
        </w:rPr>
      </w:pPr>
    </w:p>
    <w:p w14:paraId="77E38330" w14:textId="6E2CBA1B" w:rsidR="005C502C" w:rsidRDefault="005C502C" w:rsidP="00B824E5">
      <w:pPr>
        <w:jc w:val="center"/>
        <w:rPr>
          <w:sz w:val="28"/>
          <w:szCs w:val="28"/>
        </w:rPr>
      </w:pPr>
    </w:p>
    <w:p w14:paraId="44EC7D58" w14:textId="3F916339" w:rsidR="005C502C" w:rsidRDefault="005C502C" w:rsidP="00B824E5">
      <w:pPr>
        <w:jc w:val="center"/>
        <w:rPr>
          <w:sz w:val="28"/>
          <w:szCs w:val="28"/>
        </w:rPr>
      </w:pPr>
    </w:p>
    <w:p w14:paraId="47985BC5" w14:textId="77777777" w:rsidR="005C502C" w:rsidRDefault="005C502C" w:rsidP="00B824E5">
      <w:pPr>
        <w:jc w:val="center"/>
        <w:rPr>
          <w:sz w:val="28"/>
          <w:szCs w:val="28"/>
        </w:rPr>
      </w:pPr>
    </w:p>
    <w:p w14:paraId="5EF7CCC6" w14:textId="539D397F" w:rsidR="00FC1339" w:rsidRDefault="00FC1339" w:rsidP="00B00156">
      <w:pPr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DB393B">
        <w:rPr>
          <w:sz w:val="28"/>
          <w:szCs w:val="28"/>
        </w:rPr>
        <w:lastRenderedPageBreak/>
        <w:t>В статье 18 ограничения использования земельных участков, расположенных в границах зоны с особыми условиями использования территории – санитарно-защитные зоны предприятий и объектов изложить в следующей редакции:</w:t>
      </w:r>
    </w:p>
    <w:p w14:paraId="51B39926" w14:textId="0E4AFB6D" w:rsidR="00DB393B" w:rsidRDefault="00DB393B" w:rsidP="00DB393B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527C4F30" w14:textId="77777777" w:rsidR="00DB393B" w:rsidRPr="00DB393B" w:rsidRDefault="00DB393B" w:rsidP="00DB393B">
      <w:pPr>
        <w:keepNext/>
        <w:ind w:firstLine="709"/>
        <w:jc w:val="both"/>
        <w:outlineLvl w:val="2"/>
        <w:rPr>
          <w:b/>
          <w:bCs/>
          <w:sz w:val="28"/>
          <w:szCs w:val="26"/>
          <w:lang w:val="x-none" w:eastAsia="x-none"/>
        </w:rPr>
      </w:pPr>
      <w:bookmarkStart w:id="2" w:name="_Toc391655364"/>
      <w:bookmarkStart w:id="3" w:name="_Toc531617102"/>
      <w:bookmarkStart w:id="4" w:name="_Toc2588574"/>
      <w:r w:rsidRPr="00DB393B">
        <w:rPr>
          <w:b/>
          <w:bCs/>
          <w:sz w:val="28"/>
          <w:szCs w:val="26"/>
          <w:lang w:val="x-none" w:eastAsia="x-none"/>
        </w:rPr>
        <w:t>Санитарно-защитные зоны предприятий и объектов</w:t>
      </w:r>
      <w:bookmarkEnd w:id="2"/>
      <w:bookmarkEnd w:id="3"/>
      <w:bookmarkEnd w:id="4"/>
    </w:p>
    <w:p w14:paraId="6B8E11B9" w14:textId="77777777" w:rsidR="00E27BDB" w:rsidRPr="00E27BDB" w:rsidRDefault="00E27BDB" w:rsidP="00E27BDB">
      <w:pPr>
        <w:numPr>
          <w:ilvl w:val="0"/>
          <w:numId w:val="42"/>
        </w:numPr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7BDB">
        <w:rPr>
          <w:rFonts w:eastAsia="Calibri"/>
          <w:sz w:val="28"/>
          <w:szCs w:val="28"/>
          <w:lang w:eastAsia="en-US"/>
        </w:rPr>
        <w:t>Порядок установления, изменения и прекращения существования санитарно-защитных зон, а также особые условия использования земельных участков, расположенных в границах санитарно-защитных зон осуществляется на основании Постановления Правительства РФ от 03.03.2018 № 222 «Об утверждении Правил установления санитарно-защитных зон и использования земельных участков, расположенных в границах санитарно-защитных зон».</w:t>
      </w:r>
    </w:p>
    <w:p w14:paraId="444ACF7B" w14:textId="77777777" w:rsidR="00E27BDB" w:rsidRPr="00E27BDB" w:rsidRDefault="00E27BDB" w:rsidP="00E27BDB">
      <w:pPr>
        <w:numPr>
          <w:ilvl w:val="0"/>
          <w:numId w:val="42"/>
        </w:numPr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7BDB">
        <w:rPr>
          <w:rFonts w:eastAsia="Calibri"/>
          <w:sz w:val="28"/>
          <w:szCs w:val="28"/>
          <w:lang w:eastAsia="en-US"/>
        </w:rPr>
        <w:t>В границах санитарно-защитных зон не допускается использование земельных участков в целях:</w:t>
      </w:r>
    </w:p>
    <w:p w14:paraId="05068378" w14:textId="214745B2" w:rsidR="00E27BDB" w:rsidRPr="00E27BDB" w:rsidRDefault="00E27BDB" w:rsidP="00E27B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7BDB">
        <w:rPr>
          <w:rFonts w:eastAsia="Calibri"/>
          <w:sz w:val="28"/>
          <w:szCs w:val="28"/>
          <w:lang w:eastAsia="en-US"/>
        </w:rPr>
        <w:t>а)</w:t>
      </w:r>
      <w:r w:rsidRPr="00E27BDB">
        <w:rPr>
          <w:rFonts w:eastAsia="Calibri"/>
          <w:sz w:val="28"/>
          <w:szCs w:val="28"/>
          <w:lang w:eastAsia="en-US"/>
        </w:rPr>
        <w:tab/>
        <w:t>размещения жилой застройки, объектов образовательного и медицинского назначения, спортивных сооружений открытого типа, организаций отдыха детей</w:t>
      </w:r>
      <w:r w:rsidR="00AA3C7D">
        <w:rPr>
          <w:rFonts w:eastAsia="Calibri"/>
          <w:sz w:val="28"/>
          <w:szCs w:val="28"/>
          <w:lang w:eastAsia="en-US"/>
        </w:rPr>
        <w:t xml:space="preserve"> </w:t>
      </w:r>
      <w:r w:rsidRPr="00E27BDB">
        <w:rPr>
          <w:rFonts w:eastAsia="Calibri"/>
          <w:sz w:val="28"/>
          <w:szCs w:val="28"/>
          <w:lang w:eastAsia="en-US"/>
        </w:rPr>
        <w:t>и их оздоровления, зон рекреационного назначения и для ведения садоводства;</w:t>
      </w:r>
    </w:p>
    <w:p w14:paraId="65EE47A4" w14:textId="55B6604C" w:rsidR="00E27BDB" w:rsidRDefault="00E27BDB" w:rsidP="00E27B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27BDB">
        <w:rPr>
          <w:rFonts w:eastAsia="Calibri"/>
          <w:sz w:val="28"/>
          <w:szCs w:val="28"/>
          <w:lang w:eastAsia="en-US"/>
        </w:rPr>
        <w:t>б)</w:t>
      </w:r>
      <w:r w:rsidRPr="00E27BDB">
        <w:rPr>
          <w:rFonts w:eastAsia="Calibri"/>
          <w:sz w:val="28"/>
          <w:szCs w:val="28"/>
          <w:lang w:eastAsia="en-US"/>
        </w:rPr>
        <w:tab/>
        <w:t>размещения объектов для производства и хранения лекарственных средств, объектов пищевых отраслей промышленности, оптовых складов продовольственного сырья и пищевой продукции, комплексов водопроводных сооружений для подготовки и хранения питьевой воды, использования земельных участков в целях производства, хранения и переработки сельскохозяйственной продукции, предназначенной для дальнейшего использования в качестве пищевой продукции, если химическое, физическое и (или) биологическое воздействие объекта,</w:t>
      </w:r>
      <w:r w:rsidRPr="00E27BDB">
        <w:rPr>
          <w:rFonts w:eastAsia="Calibri"/>
          <w:sz w:val="28"/>
          <w:szCs w:val="28"/>
          <w:lang w:eastAsia="en-US"/>
        </w:rPr>
        <w:br/>
        <w:t>в отношении которого установлена</w:t>
      </w:r>
      <w:proofErr w:type="gramEnd"/>
      <w:r w:rsidRPr="00E27BDB">
        <w:rPr>
          <w:rFonts w:eastAsia="Calibri"/>
          <w:sz w:val="28"/>
          <w:szCs w:val="28"/>
          <w:lang w:eastAsia="en-US"/>
        </w:rPr>
        <w:t xml:space="preserve"> санитарно-защитная зона, приведет к нарушению качества и безопасности таких средств, сырья, воды и продукции в соответствии</w:t>
      </w:r>
      <w:r w:rsidR="00AA3C7D">
        <w:rPr>
          <w:rFonts w:eastAsia="Calibri"/>
          <w:sz w:val="28"/>
          <w:szCs w:val="28"/>
          <w:lang w:eastAsia="en-US"/>
        </w:rPr>
        <w:t xml:space="preserve"> </w:t>
      </w:r>
      <w:r w:rsidRPr="00E27BDB">
        <w:rPr>
          <w:rFonts w:eastAsia="Calibri"/>
          <w:sz w:val="28"/>
          <w:szCs w:val="28"/>
          <w:lang w:eastAsia="en-US"/>
        </w:rPr>
        <w:t>с установленными к ним требованиями.</w:t>
      </w:r>
    </w:p>
    <w:p w14:paraId="398B6D43" w14:textId="77777777" w:rsidR="00AA3C7D" w:rsidRPr="00AA3C7D" w:rsidRDefault="00AA3C7D" w:rsidP="00AA3C7D">
      <w:pPr>
        <w:numPr>
          <w:ilvl w:val="0"/>
          <w:numId w:val="42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AA3C7D">
        <w:rPr>
          <w:sz w:val="28"/>
          <w:szCs w:val="28"/>
        </w:rPr>
        <w:t>Промзона</w:t>
      </w:r>
      <w:proofErr w:type="spellEnd"/>
      <w:r w:rsidRPr="00AA3C7D">
        <w:rPr>
          <w:sz w:val="28"/>
          <w:szCs w:val="28"/>
        </w:rPr>
        <w:t xml:space="preserve"> «Фосфорит» имеет проект санитарно-защитной зоны, утвержденный государственной санитарно-эпидемиологической службой Российской Федерации - заключение от 01.02.2005 г. № 47.01.02.000-Т-000030.02.05. Проект СЗЗ выполнен с учетом выбросов в атмосферу загрязняющих веществ от всех предприятий, расположенных на территории </w:t>
      </w:r>
      <w:proofErr w:type="spellStart"/>
      <w:r w:rsidRPr="00AA3C7D">
        <w:rPr>
          <w:sz w:val="28"/>
          <w:szCs w:val="28"/>
        </w:rPr>
        <w:t>промзоны</w:t>
      </w:r>
      <w:proofErr w:type="spellEnd"/>
      <w:r w:rsidRPr="00AA3C7D">
        <w:rPr>
          <w:sz w:val="28"/>
          <w:szCs w:val="28"/>
        </w:rPr>
        <w:t xml:space="preserve"> «Фосфорит».</w:t>
      </w:r>
    </w:p>
    <w:p w14:paraId="0D57C34B" w14:textId="3A09D160" w:rsidR="00AA3C7D" w:rsidRPr="00E27BDB" w:rsidRDefault="00B00156" w:rsidP="00B00156">
      <w:pPr>
        <w:ind w:firstLine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».</w:t>
      </w:r>
    </w:p>
    <w:bookmarkEnd w:id="0"/>
    <w:p w14:paraId="6D9C3599" w14:textId="77777777" w:rsidR="00DB393B" w:rsidRPr="00E27BDB" w:rsidRDefault="00DB393B" w:rsidP="00B824E5">
      <w:pPr>
        <w:spacing w:after="160" w:line="259" w:lineRule="auto"/>
        <w:rPr>
          <w:sz w:val="28"/>
          <w:szCs w:val="28"/>
        </w:rPr>
      </w:pPr>
    </w:p>
    <w:sectPr w:rsidR="00DB393B" w:rsidRPr="00E27BDB" w:rsidSect="00F60C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D27"/>
    <w:multiLevelType w:val="hybridMultilevel"/>
    <w:tmpl w:val="295AC424"/>
    <w:lvl w:ilvl="0" w:tplc="8CF65966">
      <w:start w:val="1"/>
      <w:numFmt w:val="decimal"/>
      <w:lvlText w:val="%1"/>
      <w:lvlJc w:val="left"/>
      <w:pPr>
        <w:tabs>
          <w:tab w:val="num" w:pos="-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4"/>
        </w:tabs>
        <w:ind w:left="2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74"/>
        </w:tabs>
        <w:ind w:left="9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94"/>
        </w:tabs>
        <w:ind w:left="16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14"/>
        </w:tabs>
        <w:ind w:left="24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34"/>
        </w:tabs>
        <w:ind w:left="31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54"/>
        </w:tabs>
        <w:ind w:left="38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74"/>
        </w:tabs>
        <w:ind w:left="45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94"/>
        </w:tabs>
        <w:ind w:left="5294" w:hanging="180"/>
      </w:pPr>
    </w:lvl>
  </w:abstractNum>
  <w:abstractNum w:abstractNumId="1">
    <w:nsid w:val="028B4076"/>
    <w:multiLevelType w:val="hybridMultilevel"/>
    <w:tmpl w:val="2CE24D9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10275F"/>
    <w:multiLevelType w:val="hybridMultilevel"/>
    <w:tmpl w:val="7262B29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FE3DEC"/>
    <w:multiLevelType w:val="hybridMultilevel"/>
    <w:tmpl w:val="6770A0EC"/>
    <w:lvl w:ilvl="0" w:tplc="F80C9F2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812233"/>
    <w:multiLevelType w:val="hybridMultilevel"/>
    <w:tmpl w:val="5C720BD6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C5B44"/>
    <w:multiLevelType w:val="hybridMultilevel"/>
    <w:tmpl w:val="4CA00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00CAE"/>
    <w:multiLevelType w:val="hybridMultilevel"/>
    <w:tmpl w:val="AD18F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A60B6"/>
    <w:multiLevelType w:val="hybridMultilevel"/>
    <w:tmpl w:val="95600C0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8594D57"/>
    <w:multiLevelType w:val="hybridMultilevel"/>
    <w:tmpl w:val="705CF33A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76163"/>
    <w:multiLevelType w:val="hybridMultilevel"/>
    <w:tmpl w:val="C27A7354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1E453D"/>
    <w:multiLevelType w:val="hybridMultilevel"/>
    <w:tmpl w:val="FBE057CC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435251"/>
    <w:multiLevelType w:val="hybridMultilevel"/>
    <w:tmpl w:val="7AC07482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4928EB"/>
    <w:multiLevelType w:val="hybridMultilevel"/>
    <w:tmpl w:val="286AF5B6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2500D3"/>
    <w:multiLevelType w:val="hybridMultilevel"/>
    <w:tmpl w:val="ED009C94"/>
    <w:lvl w:ilvl="0" w:tplc="17D6B9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404725"/>
    <w:multiLevelType w:val="hybridMultilevel"/>
    <w:tmpl w:val="32984B7E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1F190C"/>
    <w:multiLevelType w:val="hybridMultilevel"/>
    <w:tmpl w:val="A412E7C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3E77BAC"/>
    <w:multiLevelType w:val="hybridMultilevel"/>
    <w:tmpl w:val="4FE8067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79B1597"/>
    <w:multiLevelType w:val="hybridMultilevel"/>
    <w:tmpl w:val="A500865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87A0B21"/>
    <w:multiLevelType w:val="hybridMultilevel"/>
    <w:tmpl w:val="4B5C81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07376D"/>
    <w:multiLevelType w:val="hybridMultilevel"/>
    <w:tmpl w:val="FEA476A0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532106"/>
    <w:multiLevelType w:val="hybridMultilevel"/>
    <w:tmpl w:val="C27A7354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E723A9"/>
    <w:multiLevelType w:val="multilevel"/>
    <w:tmpl w:val="B6CADFC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22">
    <w:nsid w:val="3CDB61DF"/>
    <w:multiLevelType w:val="hybridMultilevel"/>
    <w:tmpl w:val="BF92EEC4"/>
    <w:lvl w:ilvl="0" w:tplc="ABCA17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27FE3"/>
    <w:multiLevelType w:val="hybridMultilevel"/>
    <w:tmpl w:val="EB50DD6E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C246E1"/>
    <w:multiLevelType w:val="hybridMultilevel"/>
    <w:tmpl w:val="162851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0D603F4"/>
    <w:multiLevelType w:val="hybridMultilevel"/>
    <w:tmpl w:val="A8D0D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226533"/>
    <w:multiLevelType w:val="hybridMultilevel"/>
    <w:tmpl w:val="F9D27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CD036C"/>
    <w:multiLevelType w:val="hybridMultilevel"/>
    <w:tmpl w:val="F1A60814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1F3E79"/>
    <w:multiLevelType w:val="hybridMultilevel"/>
    <w:tmpl w:val="0A42098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499D5C6E"/>
    <w:multiLevelType w:val="multilevel"/>
    <w:tmpl w:val="E4260D50"/>
    <w:lvl w:ilvl="0">
      <w:start w:val="1"/>
      <w:numFmt w:val="decimal"/>
      <w:lvlText w:val="%1"/>
      <w:lvlJc w:val="center"/>
      <w:pPr>
        <w:tabs>
          <w:tab w:val="num" w:pos="14175"/>
        </w:tabs>
        <w:ind w:left="499" w:hanging="357"/>
      </w:pPr>
      <w:rPr>
        <w:rFonts w:hint="default"/>
      </w:rPr>
    </w:lvl>
    <w:lvl w:ilvl="1">
      <w:start w:val="1"/>
      <w:numFmt w:val="decimal"/>
      <w:lvlText w:val="%2"/>
      <w:lvlJc w:val="center"/>
      <w:pPr>
        <w:tabs>
          <w:tab w:val="num" w:pos="14175"/>
        </w:tabs>
        <w:ind w:left="499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175"/>
        </w:tabs>
        <w:ind w:left="499" w:hanging="357"/>
      </w:pPr>
      <w:rPr>
        <w:rFonts w:hint="default"/>
      </w:rPr>
    </w:lvl>
  </w:abstractNum>
  <w:abstractNum w:abstractNumId="30">
    <w:nsid w:val="549E7F38"/>
    <w:multiLevelType w:val="hybridMultilevel"/>
    <w:tmpl w:val="53DEF0D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70804FB"/>
    <w:multiLevelType w:val="hybridMultilevel"/>
    <w:tmpl w:val="C010DE9A"/>
    <w:lvl w:ilvl="0" w:tplc="67663E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C12B7D"/>
    <w:multiLevelType w:val="hybridMultilevel"/>
    <w:tmpl w:val="30FC9B2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967349"/>
    <w:multiLevelType w:val="hybridMultilevel"/>
    <w:tmpl w:val="1EBA14C8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380C"/>
    <w:multiLevelType w:val="hybridMultilevel"/>
    <w:tmpl w:val="C47451A6"/>
    <w:lvl w:ilvl="0" w:tplc="28327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B14F65"/>
    <w:multiLevelType w:val="hybridMultilevel"/>
    <w:tmpl w:val="5CD4A9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D476AE"/>
    <w:multiLevelType w:val="hybridMultilevel"/>
    <w:tmpl w:val="FD3A232A"/>
    <w:lvl w:ilvl="0" w:tplc="C2585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25741DD"/>
    <w:multiLevelType w:val="hybridMultilevel"/>
    <w:tmpl w:val="84DA2DC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B64EE78">
      <w:start w:val="1"/>
      <w:numFmt w:val="decimal"/>
      <w:lvlText w:val="%2."/>
      <w:lvlJc w:val="left"/>
      <w:pPr>
        <w:ind w:left="1571" w:hanging="360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32224E4"/>
    <w:multiLevelType w:val="hybridMultilevel"/>
    <w:tmpl w:val="0E760B2E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797C8F"/>
    <w:multiLevelType w:val="hybridMultilevel"/>
    <w:tmpl w:val="D4740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F614FB"/>
    <w:multiLevelType w:val="multilevel"/>
    <w:tmpl w:val="39443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1">
    <w:nsid w:val="77D909FA"/>
    <w:multiLevelType w:val="hybridMultilevel"/>
    <w:tmpl w:val="BE88D7E6"/>
    <w:lvl w:ilvl="0" w:tplc="A938665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152268"/>
    <w:multiLevelType w:val="hybridMultilevel"/>
    <w:tmpl w:val="A500865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2"/>
  </w:num>
  <w:num w:numId="3">
    <w:abstractNumId w:val="38"/>
  </w:num>
  <w:num w:numId="4">
    <w:abstractNumId w:val="11"/>
  </w:num>
  <w:num w:numId="5">
    <w:abstractNumId w:val="25"/>
  </w:num>
  <w:num w:numId="6">
    <w:abstractNumId w:val="26"/>
  </w:num>
  <w:num w:numId="7">
    <w:abstractNumId w:val="36"/>
  </w:num>
  <w:num w:numId="8">
    <w:abstractNumId w:val="6"/>
  </w:num>
  <w:num w:numId="9">
    <w:abstractNumId w:val="13"/>
  </w:num>
  <w:num w:numId="10">
    <w:abstractNumId w:val="22"/>
  </w:num>
  <w:num w:numId="11">
    <w:abstractNumId w:val="39"/>
  </w:num>
  <w:num w:numId="12">
    <w:abstractNumId w:val="0"/>
  </w:num>
  <w:num w:numId="13">
    <w:abstractNumId w:val="29"/>
  </w:num>
  <w:num w:numId="14">
    <w:abstractNumId w:val="21"/>
  </w:num>
  <w:num w:numId="15">
    <w:abstractNumId w:val="16"/>
  </w:num>
  <w:num w:numId="16">
    <w:abstractNumId w:val="24"/>
  </w:num>
  <w:num w:numId="17">
    <w:abstractNumId w:val="32"/>
  </w:num>
  <w:num w:numId="18">
    <w:abstractNumId w:val="2"/>
  </w:num>
  <w:num w:numId="19">
    <w:abstractNumId w:val="7"/>
  </w:num>
  <w:num w:numId="20">
    <w:abstractNumId w:val="30"/>
  </w:num>
  <w:num w:numId="21">
    <w:abstractNumId w:val="15"/>
  </w:num>
  <w:num w:numId="22">
    <w:abstractNumId w:val="1"/>
  </w:num>
  <w:num w:numId="23">
    <w:abstractNumId w:val="28"/>
  </w:num>
  <w:num w:numId="24">
    <w:abstractNumId w:val="19"/>
  </w:num>
  <w:num w:numId="25">
    <w:abstractNumId w:val="41"/>
  </w:num>
  <w:num w:numId="26">
    <w:abstractNumId w:val="8"/>
  </w:num>
  <w:num w:numId="27">
    <w:abstractNumId w:val="23"/>
  </w:num>
  <w:num w:numId="28">
    <w:abstractNumId w:val="33"/>
  </w:num>
  <w:num w:numId="29">
    <w:abstractNumId w:val="10"/>
  </w:num>
  <w:num w:numId="30">
    <w:abstractNumId w:val="14"/>
  </w:num>
  <w:num w:numId="31">
    <w:abstractNumId w:val="4"/>
  </w:num>
  <w:num w:numId="32">
    <w:abstractNumId w:val="20"/>
  </w:num>
  <w:num w:numId="33">
    <w:abstractNumId w:val="9"/>
  </w:num>
  <w:num w:numId="34">
    <w:abstractNumId w:val="34"/>
  </w:num>
  <w:num w:numId="35">
    <w:abstractNumId w:val="35"/>
  </w:num>
  <w:num w:numId="36">
    <w:abstractNumId w:val="40"/>
  </w:num>
  <w:num w:numId="37">
    <w:abstractNumId w:val="5"/>
  </w:num>
  <w:num w:numId="38">
    <w:abstractNumId w:val="3"/>
  </w:num>
  <w:num w:numId="39">
    <w:abstractNumId w:val="18"/>
  </w:num>
  <w:num w:numId="40">
    <w:abstractNumId w:val="37"/>
  </w:num>
  <w:num w:numId="41">
    <w:abstractNumId w:val="42"/>
  </w:num>
  <w:num w:numId="42">
    <w:abstractNumId w:val="17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15"/>
    <w:rsid w:val="00000808"/>
    <w:rsid w:val="00012955"/>
    <w:rsid w:val="0001737F"/>
    <w:rsid w:val="000216B6"/>
    <w:rsid w:val="00032150"/>
    <w:rsid w:val="00032216"/>
    <w:rsid w:val="0005026C"/>
    <w:rsid w:val="00050E77"/>
    <w:rsid w:val="000549DA"/>
    <w:rsid w:val="00083275"/>
    <w:rsid w:val="0008486E"/>
    <w:rsid w:val="00090657"/>
    <w:rsid w:val="00090874"/>
    <w:rsid w:val="000A017F"/>
    <w:rsid w:val="000A6347"/>
    <w:rsid w:val="000C2D14"/>
    <w:rsid w:val="000C4110"/>
    <w:rsid w:val="000D0CF3"/>
    <w:rsid w:val="000D1AE2"/>
    <w:rsid w:val="000E0951"/>
    <w:rsid w:val="000E25A3"/>
    <w:rsid w:val="000E5D91"/>
    <w:rsid w:val="000F237D"/>
    <w:rsid w:val="000F422E"/>
    <w:rsid w:val="000F50DE"/>
    <w:rsid w:val="000F62F7"/>
    <w:rsid w:val="00110D75"/>
    <w:rsid w:val="00114A40"/>
    <w:rsid w:val="0011608B"/>
    <w:rsid w:val="001200A6"/>
    <w:rsid w:val="001205F3"/>
    <w:rsid w:val="00122855"/>
    <w:rsid w:val="00136EB1"/>
    <w:rsid w:val="001527AB"/>
    <w:rsid w:val="00154723"/>
    <w:rsid w:val="001729E0"/>
    <w:rsid w:val="00175B19"/>
    <w:rsid w:val="0017699A"/>
    <w:rsid w:val="00180B9D"/>
    <w:rsid w:val="00182406"/>
    <w:rsid w:val="00187C1E"/>
    <w:rsid w:val="00192C4B"/>
    <w:rsid w:val="0019423B"/>
    <w:rsid w:val="001953FB"/>
    <w:rsid w:val="00195DBD"/>
    <w:rsid w:val="00196DDD"/>
    <w:rsid w:val="001A1774"/>
    <w:rsid w:val="001A4FE0"/>
    <w:rsid w:val="001C2B34"/>
    <w:rsid w:val="001D1C98"/>
    <w:rsid w:val="001D3C63"/>
    <w:rsid w:val="001E500D"/>
    <w:rsid w:val="001E7625"/>
    <w:rsid w:val="00220B35"/>
    <w:rsid w:val="0022233A"/>
    <w:rsid w:val="00233785"/>
    <w:rsid w:val="002455C7"/>
    <w:rsid w:val="00253E54"/>
    <w:rsid w:val="002574C9"/>
    <w:rsid w:val="00264166"/>
    <w:rsid w:val="002716F1"/>
    <w:rsid w:val="00296AB3"/>
    <w:rsid w:val="002B16E7"/>
    <w:rsid w:val="002B7988"/>
    <w:rsid w:val="002C23C6"/>
    <w:rsid w:val="002D0A14"/>
    <w:rsid w:val="002D6702"/>
    <w:rsid w:val="002D6DCE"/>
    <w:rsid w:val="002E17CD"/>
    <w:rsid w:val="002E1A64"/>
    <w:rsid w:val="002E5C6D"/>
    <w:rsid w:val="002E6F77"/>
    <w:rsid w:val="002E7B1A"/>
    <w:rsid w:val="002F0F0F"/>
    <w:rsid w:val="002F2535"/>
    <w:rsid w:val="002F7F7A"/>
    <w:rsid w:val="00302899"/>
    <w:rsid w:val="00310E41"/>
    <w:rsid w:val="00313A63"/>
    <w:rsid w:val="00313CD5"/>
    <w:rsid w:val="003155DA"/>
    <w:rsid w:val="00324EF5"/>
    <w:rsid w:val="00340B4B"/>
    <w:rsid w:val="0034683F"/>
    <w:rsid w:val="00346BAF"/>
    <w:rsid w:val="00356469"/>
    <w:rsid w:val="003765FB"/>
    <w:rsid w:val="0038058B"/>
    <w:rsid w:val="003970F6"/>
    <w:rsid w:val="003A3011"/>
    <w:rsid w:val="003A7C7A"/>
    <w:rsid w:val="003C2631"/>
    <w:rsid w:val="003C3EAF"/>
    <w:rsid w:val="003D0E9E"/>
    <w:rsid w:val="003E0DB9"/>
    <w:rsid w:val="003E0E9C"/>
    <w:rsid w:val="003E55B8"/>
    <w:rsid w:val="003F3F1A"/>
    <w:rsid w:val="003F4502"/>
    <w:rsid w:val="003F50E0"/>
    <w:rsid w:val="003F6B8A"/>
    <w:rsid w:val="004014D9"/>
    <w:rsid w:val="00433750"/>
    <w:rsid w:val="00435F06"/>
    <w:rsid w:val="004413FD"/>
    <w:rsid w:val="00442559"/>
    <w:rsid w:val="004444BE"/>
    <w:rsid w:val="00444EBA"/>
    <w:rsid w:val="004542A3"/>
    <w:rsid w:val="0045479A"/>
    <w:rsid w:val="00456AB1"/>
    <w:rsid w:val="00486C2A"/>
    <w:rsid w:val="00487CC6"/>
    <w:rsid w:val="00487D7B"/>
    <w:rsid w:val="004954E2"/>
    <w:rsid w:val="004A43A4"/>
    <w:rsid w:val="004A4793"/>
    <w:rsid w:val="004A7817"/>
    <w:rsid w:val="004B5A55"/>
    <w:rsid w:val="004C1290"/>
    <w:rsid w:val="004D1EF8"/>
    <w:rsid w:val="004D4135"/>
    <w:rsid w:val="004E4430"/>
    <w:rsid w:val="004E641A"/>
    <w:rsid w:val="004E727F"/>
    <w:rsid w:val="004F3DCA"/>
    <w:rsid w:val="005012C3"/>
    <w:rsid w:val="005047B2"/>
    <w:rsid w:val="00507DFE"/>
    <w:rsid w:val="0051102A"/>
    <w:rsid w:val="00516606"/>
    <w:rsid w:val="00517767"/>
    <w:rsid w:val="0052199F"/>
    <w:rsid w:val="005275A9"/>
    <w:rsid w:val="005331DD"/>
    <w:rsid w:val="00536345"/>
    <w:rsid w:val="00537FBB"/>
    <w:rsid w:val="00544D15"/>
    <w:rsid w:val="005454CA"/>
    <w:rsid w:val="00556AD5"/>
    <w:rsid w:val="00556BDA"/>
    <w:rsid w:val="00560EDD"/>
    <w:rsid w:val="005621B3"/>
    <w:rsid w:val="00564BE8"/>
    <w:rsid w:val="00574267"/>
    <w:rsid w:val="00581813"/>
    <w:rsid w:val="00581D3D"/>
    <w:rsid w:val="00587E79"/>
    <w:rsid w:val="00593A52"/>
    <w:rsid w:val="005A682D"/>
    <w:rsid w:val="005B1BB2"/>
    <w:rsid w:val="005C36EE"/>
    <w:rsid w:val="005C502C"/>
    <w:rsid w:val="005D6025"/>
    <w:rsid w:val="005E0189"/>
    <w:rsid w:val="005E65C0"/>
    <w:rsid w:val="005F018C"/>
    <w:rsid w:val="005F3404"/>
    <w:rsid w:val="00602DF2"/>
    <w:rsid w:val="00605708"/>
    <w:rsid w:val="00612A26"/>
    <w:rsid w:val="0061791B"/>
    <w:rsid w:val="0063075E"/>
    <w:rsid w:val="00631CCE"/>
    <w:rsid w:val="00633A95"/>
    <w:rsid w:val="00635FA6"/>
    <w:rsid w:val="00650443"/>
    <w:rsid w:val="0065791B"/>
    <w:rsid w:val="00672D40"/>
    <w:rsid w:val="0067620B"/>
    <w:rsid w:val="00684427"/>
    <w:rsid w:val="0068662E"/>
    <w:rsid w:val="006A20A4"/>
    <w:rsid w:val="006A4E80"/>
    <w:rsid w:val="006A7515"/>
    <w:rsid w:val="006B0F35"/>
    <w:rsid w:val="006B102B"/>
    <w:rsid w:val="006B2692"/>
    <w:rsid w:val="006C0277"/>
    <w:rsid w:val="006C28E8"/>
    <w:rsid w:val="006D332D"/>
    <w:rsid w:val="006D5349"/>
    <w:rsid w:val="006D6245"/>
    <w:rsid w:val="006D7A65"/>
    <w:rsid w:val="006F1C54"/>
    <w:rsid w:val="00704AED"/>
    <w:rsid w:val="00717167"/>
    <w:rsid w:val="007234D4"/>
    <w:rsid w:val="00731E58"/>
    <w:rsid w:val="00735CBF"/>
    <w:rsid w:val="007413E8"/>
    <w:rsid w:val="007566EC"/>
    <w:rsid w:val="00771529"/>
    <w:rsid w:val="00771852"/>
    <w:rsid w:val="007760FC"/>
    <w:rsid w:val="007769CE"/>
    <w:rsid w:val="00794988"/>
    <w:rsid w:val="00795860"/>
    <w:rsid w:val="007B5B5F"/>
    <w:rsid w:val="007C1793"/>
    <w:rsid w:val="007D688A"/>
    <w:rsid w:val="007E0D0A"/>
    <w:rsid w:val="007E3B3E"/>
    <w:rsid w:val="007E6673"/>
    <w:rsid w:val="00804888"/>
    <w:rsid w:val="00810DB4"/>
    <w:rsid w:val="0081645E"/>
    <w:rsid w:val="008205F2"/>
    <w:rsid w:val="0082367B"/>
    <w:rsid w:val="008362DC"/>
    <w:rsid w:val="00836E1D"/>
    <w:rsid w:val="00840D7F"/>
    <w:rsid w:val="008435F5"/>
    <w:rsid w:val="00845FEE"/>
    <w:rsid w:val="008501D8"/>
    <w:rsid w:val="00865A09"/>
    <w:rsid w:val="008679DC"/>
    <w:rsid w:val="00871968"/>
    <w:rsid w:val="0087276F"/>
    <w:rsid w:val="008734AF"/>
    <w:rsid w:val="00882ADA"/>
    <w:rsid w:val="0088481C"/>
    <w:rsid w:val="008A4ECF"/>
    <w:rsid w:val="008A63EB"/>
    <w:rsid w:val="008C042D"/>
    <w:rsid w:val="008E59A0"/>
    <w:rsid w:val="008E6FFF"/>
    <w:rsid w:val="008F077F"/>
    <w:rsid w:val="008F431C"/>
    <w:rsid w:val="008F7F7E"/>
    <w:rsid w:val="00901B1D"/>
    <w:rsid w:val="00904511"/>
    <w:rsid w:val="00905D7E"/>
    <w:rsid w:val="00905D8F"/>
    <w:rsid w:val="009069E3"/>
    <w:rsid w:val="00907E58"/>
    <w:rsid w:val="00910C57"/>
    <w:rsid w:val="009128DB"/>
    <w:rsid w:val="0091299C"/>
    <w:rsid w:val="009129B2"/>
    <w:rsid w:val="00914529"/>
    <w:rsid w:val="0091468F"/>
    <w:rsid w:val="0091599B"/>
    <w:rsid w:val="009205A6"/>
    <w:rsid w:val="009310DC"/>
    <w:rsid w:val="0094314E"/>
    <w:rsid w:val="00945B9A"/>
    <w:rsid w:val="009514FF"/>
    <w:rsid w:val="00952F90"/>
    <w:rsid w:val="00956B73"/>
    <w:rsid w:val="00963938"/>
    <w:rsid w:val="00966538"/>
    <w:rsid w:val="00967031"/>
    <w:rsid w:val="00967F7C"/>
    <w:rsid w:val="00974079"/>
    <w:rsid w:val="009745D4"/>
    <w:rsid w:val="00977BC7"/>
    <w:rsid w:val="00982F5E"/>
    <w:rsid w:val="00987BBD"/>
    <w:rsid w:val="0099139B"/>
    <w:rsid w:val="0099799A"/>
    <w:rsid w:val="009A1B84"/>
    <w:rsid w:val="009B599E"/>
    <w:rsid w:val="009B7660"/>
    <w:rsid w:val="009C0E5A"/>
    <w:rsid w:val="009C4EE3"/>
    <w:rsid w:val="009D5973"/>
    <w:rsid w:val="009D64C8"/>
    <w:rsid w:val="009D7B17"/>
    <w:rsid w:val="009E4180"/>
    <w:rsid w:val="00A202DF"/>
    <w:rsid w:val="00A216C1"/>
    <w:rsid w:val="00A22B15"/>
    <w:rsid w:val="00A70349"/>
    <w:rsid w:val="00A70ABE"/>
    <w:rsid w:val="00A77D41"/>
    <w:rsid w:val="00A9006C"/>
    <w:rsid w:val="00A9560D"/>
    <w:rsid w:val="00A966B5"/>
    <w:rsid w:val="00AA3392"/>
    <w:rsid w:val="00AA361D"/>
    <w:rsid w:val="00AA3C7D"/>
    <w:rsid w:val="00AB4EB8"/>
    <w:rsid w:val="00AE56F4"/>
    <w:rsid w:val="00AF040C"/>
    <w:rsid w:val="00AF3140"/>
    <w:rsid w:val="00B00156"/>
    <w:rsid w:val="00B04233"/>
    <w:rsid w:val="00B047FE"/>
    <w:rsid w:val="00B04BCC"/>
    <w:rsid w:val="00B13D52"/>
    <w:rsid w:val="00B227B6"/>
    <w:rsid w:val="00B46BB6"/>
    <w:rsid w:val="00B522C8"/>
    <w:rsid w:val="00B52407"/>
    <w:rsid w:val="00B56DF9"/>
    <w:rsid w:val="00B6261D"/>
    <w:rsid w:val="00B63756"/>
    <w:rsid w:val="00B64A7B"/>
    <w:rsid w:val="00B72FF3"/>
    <w:rsid w:val="00B76B2F"/>
    <w:rsid w:val="00B771F9"/>
    <w:rsid w:val="00B824E5"/>
    <w:rsid w:val="00B865B3"/>
    <w:rsid w:val="00BA24F4"/>
    <w:rsid w:val="00BA354E"/>
    <w:rsid w:val="00BB3863"/>
    <w:rsid w:val="00BC1076"/>
    <w:rsid w:val="00BC27CC"/>
    <w:rsid w:val="00BC43D2"/>
    <w:rsid w:val="00BC6AD6"/>
    <w:rsid w:val="00BD24D9"/>
    <w:rsid w:val="00BD2645"/>
    <w:rsid w:val="00BE3A32"/>
    <w:rsid w:val="00BF0C30"/>
    <w:rsid w:val="00C02783"/>
    <w:rsid w:val="00C11B06"/>
    <w:rsid w:val="00C14C3E"/>
    <w:rsid w:val="00C14CD0"/>
    <w:rsid w:val="00C16BCA"/>
    <w:rsid w:val="00C175EE"/>
    <w:rsid w:val="00C17A1E"/>
    <w:rsid w:val="00C278E2"/>
    <w:rsid w:val="00C30669"/>
    <w:rsid w:val="00C32525"/>
    <w:rsid w:val="00C339FB"/>
    <w:rsid w:val="00C34AB6"/>
    <w:rsid w:val="00C36E51"/>
    <w:rsid w:val="00C42D88"/>
    <w:rsid w:val="00C50CD1"/>
    <w:rsid w:val="00C53B2E"/>
    <w:rsid w:val="00C61B1D"/>
    <w:rsid w:val="00C66776"/>
    <w:rsid w:val="00C6781F"/>
    <w:rsid w:val="00C70D03"/>
    <w:rsid w:val="00C84DD6"/>
    <w:rsid w:val="00C8581C"/>
    <w:rsid w:val="00C876F2"/>
    <w:rsid w:val="00C9179A"/>
    <w:rsid w:val="00C92EAD"/>
    <w:rsid w:val="00CA0BE9"/>
    <w:rsid w:val="00CB0937"/>
    <w:rsid w:val="00CC2BF0"/>
    <w:rsid w:val="00CD39AA"/>
    <w:rsid w:val="00CE6566"/>
    <w:rsid w:val="00D07091"/>
    <w:rsid w:val="00D22147"/>
    <w:rsid w:val="00D23DFE"/>
    <w:rsid w:val="00D312D2"/>
    <w:rsid w:val="00D33BD0"/>
    <w:rsid w:val="00D33CF2"/>
    <w:rsid w:val="00D441FA"/>
    <w:rsid w:val="00D448DD"/>
    <w:rsid w:val="00D56877"/>
    <w:rsid w:val="00D779AF"/>
    <w:rsid w:val="00D80B6B"/>
    <w:rsid w:val="00D831A8"/>
    <w:rsid w:val="00D86DF5"/>
    <w:rsid w:val="00D86EEC"/>
    <w:rsid w:val="00DA0197"/>
    <w:rsid w:val="00DA2801"/>
    <w:rsid w:val="00DB0C64"/>
    <w:rsid w:val="00DB393B"/>
    <w:rsid w:val="00DB3B09"/>
    <w:rsid w:val="00DB788A"/>
    <w:rsid w:val="00DD239A"/>
    <w:rsid w:val="00DD7103"/>
    <w:rsid w:val="00DE5DA6"/>
    <w:rsid w:val="00DF52FA"/>
    <w:rsid w:val="00E10F54"/>
    <w:rsid w:val="00E10F89"/>
    <w:rsid w:val="00E153A8"/>
    <w:rsid w:val="00E27BDB"/>
    <w:rsid w:val="00E32DEA"/>
    <w:rsid w:val="00E33634"/>
    <w:rsid w:val="00E433AE"/>
    <w:rsid w:val="00E507D1"/>
    <w:rsid w:val="00E50D0A"/>
    <w:rsid w:val="00E60FE6"/>
    <w:rsid w:val="00E629ED"/>
    <w:rsid w:val="00E73AED"/>
    <w:rsid w:val="00E774B8"/>
    <w:rsid w:val="00E9014B"/>
    <w:rsid w:val="00E93424"/>
    <w:rsid w:val="00E953B9"/>
    <w:rsid w:val="00EA1C41"/>
    <w:rsid w:val="00EA5A83"/>
    <w:rsid w:val="00EC0621"/>
    <w:rsid w:val="00ED3564"/>
    <w:rsid w:val="00EE0EFB"/>
    <w:rsid w:val="00EF582C"/>
    <w:rsid w:val="00EF5B6B"/>
    <w:rsid w:val="00EF7BC8"/>
    <w:rsid w:val="00F022A6"/>
    <w:rsid w:val="00F11861"/>
    <w:rsid w:val="00F25A48"/>
    <w:rsid w:val="00F27B70"/>
    <w:rsid w:val="00F30C87"/>
    <w:rsid w:val="00F314C0"/>
    <w:rsid w:val="00F32974"/>
    <w:rsid w:val="00F37C88"/>
    <w:rsid w:val="00F41511"/>
    <w:rsid w:val="00F45FC0"/>
    <w:rsid w:val="00F50C48"/>
    <w:rsid w:val="00F53C5A"/>
    <w:rsid w:val="00F55CBF"/>
    <w:rsid w:val="00F60100"/>
    <w:rsid w:val="00F60CDD"/>
    <w:rsid w:val="00F74BBA"/>
    <w:rsid w:val="00F771B9"/>
    <w:rsid w:val="00F83B6A"/>
    <w:rsid w:val="00FA3A24"/>
    <w:rsid w:val="00FB14BE"/>
    <w:rsid w:val="00FB6FEF"/>
    <w:rsid w:val="00FC1339"/>
    <w:rsid w:val="00FC2591"/>
    <w:rsid w:val="00FC2EE5"/>
    <w:rsid w:val="00FD0167"/>
    <w:rsid w:val="00FD55F4"/>
    <w:rsid w:val="00FE4D9A"/>
    <w:rsid w:val="00FE5E9B"/>
    <w:rsid w:val="00FF297A"/>
    <w:rsid w:val="00FF35CD"/>
    <w:rsid w:val="00FF3E6A"/>
    <w:rsid w:val="00FF4176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ECA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27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D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44D15"/>
    <w:rPr>
      <w:color w:val="0000FF"/>
      <w:u w:val="single"/>
    </w:rPr>
  </w:style>
  <w:style w:type="paragraph" w:customStyle="1" w:styleId="22">
    <w:name w:val="Заголовок 2_2"/>
    <w:basedOn w:val="2"/>
    <w:next w:val="a"/>
    <w:rsid w:val="00544D15"/>
    <w:pPr>
      <w:keepLines w:val="0"/>
      <w:spacing w:before="120" w:after="120"/>
      <w:ind w:firstLine="709"/>
      <w:jc w:val="both"/>
    </w:pPr>
    <w:rPr>
      <w:rFonts w:ascii="Times New Roman" w:eastAsia="Times New Roman" w:hAnsi="Times New Roman" w:cs="Arial"/>
      <w:b/>
      <w:bCs/>
      <w:iCs/>
      <w:color w:val="auto"/>
      <w:sz w:val="24"/>
      <w:szCs w:val="28"/>
    </w:rPr>
  </w:style>
  <w:style w:type="paragraph" w:customStyle="1" w:styleId="31">
    <w:name w:val="Заголовок 3_1"/>
    <w:basedOn w:val="3"/>
    <w:next w:val="a"/>
    <w:rsid w:val="00544D15"/>
    <w:pPr>
      <w:spacing w:before="120" w:after="120"/>
      <w:ind w:firstLine="709"/>
      <w:jc w:val="both"/>
    </w:pPr>
    <w:rPr>
      <w:rFonts w:ascii="Times New Roman" w:eastAsia="Times New Roman" w:hAnsi="Times New Roman" w:cs="Times New Roman"/>
      <w:b/>
      <w:iCs/>
      <w:color w:val="auto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44D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4D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4">
    <w:name w:val="Название таблицы"/>
    <w:basedOn w:val="a"/>
    <w:next w:val="a"/>
    <w:rsid w:val="00544D15"/>
    <w:pPr>
      <w:spacing w:before="120" w:after="120"/>
      <w:jc w:val="center"/>
    </w:pPr>
    <w:rPr>
      <w:b/>
      <w:sz w:val="22"/>
    </w:rPr>
  </w:style>
  <w:style w:type="paragraph" w:customStyle="1" w:styleId="a5">
    <w:name w:val="Номер таблицы"/>
    <w:basedOn w:val="a"/>
    <w:next w:val="a"/>
    <w:rsid w:val="00544D15"/>
    <w:pPr>
      <w:spacing w:before="120" w:after="120"/>
      <w:jc w:val="right"/>
    </w:pPr>
    <w:rPr>
      <w:i/>
      <w:sz w:val="22"/>
    </w:rPr>
  </w:style>
  <w:style w:type="table" w:styleId="a6">
    <w:name w:val="Table Grid"/>
    <w:basedOn w:val="a1"/>
    <w:uiPriority w:val="39"/>
    <w:rsid w:val="008A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8727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501D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01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1"/>
    <w:basedOn w:val="a"/>
    <w:next w:val="ab"/>
    <w:link w:val="ac"/>
    <w:rsid w:val="00C53B2E"/>
    <w:pPr>
      <w:ind w:firstLine="240"/>
      <w:jc w:val="both"/>
    </w:pPr>
    <w:rPr>
      <w:sz w:val="18"/>
      <w:szCs w:val="18"/>
    </w:rPr>
  </w:style>
  <w:style w:type="character" w:customStyle="1" w:styleId="ac">
    <w:name w:val="Обычный (веб) Знак"/>
    <w:link w:val="11"/>
    <w:rsid w:val="00F771B9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F771B9"/>
  </w:style>
  <w:style w:type="paragraph" w:customStyle="1" w:styleId="Iniiaiieoaeno">
    <w:name w:val="Iniiaiie oaeno"/>
    <w:basedOn w:val="a"/>
    <w:rsid w:val="00C53B2E"/>
    <w:pPr>
      <w:jc w:val="both"/>
    </w:pPr>
    <w:rPr>
      <w:rFonts w:ascii="Peterburg" w:hAnsi="Peterburg"/>
      <w:sz w:val="20"/>
      <w:szCs w:val="20"/>
    </w:rPr>
  </w:style>
  <w:style w:type="character" w:customStyle="1" w:styleId="ad">
    <w:name w:val="Другое_"/>
    <w:basedOn w:val="a0"/>
    <w:link w:val="ae"/>
    <w:uiPriority w:val="99"/>
    <w:rsid w:val="0017699A"/>
    <w:rPr>
      <w:rFonts w:ascii="Times New Roman" w:hAnsi="Times New Roman" w:cs="Times New Roman"/>
      <w:shd w:val="clear" w:color="auto" w:fill="FFFFFF"/>
    </w:rPr>
  </w:style>
  <w:style w:type="paragraph" w:customStyle="1" w:styleId="ae">
    <w:name w:val="Другое"/>
    <w:basedOn w:val="a"/>
    <w:link w:val="ad"/>
    <w:uiPriority w:val="99"/>
    <w:rsid w:val="0017699A"/>
    <w:pPr>
      <w:widowControl w:val="0"/>
      <w:shd w:val="clear" w:color="auto" w:fill="FFFFFF"/>
    </w:pPr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(3)_"/>
    <w:basedOn w:val="a0"/>
    <w:link w:val="33"/>
    <w:rsid w:val="003E0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E0E9C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27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C02783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0278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02783"/>
    <w:pPr>
      <w:spacing w:after="100"/>
      <w:ind w:left="240"/>
    </w:pPr>
  </w:style>
  <w:style w:type="character" w:customStyle="1" w:styleId="a8">
    <w:name w:val="Абзац списка Знак"/>
    <w:link w:val="a7"/>
    <w:uiPriority w:val="34"/>
    <w:locked/>
    <w:rsid w:val="00B46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9310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9310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rsid w:val="00DB393B"/>
    <w:pPr>
      <w:widowControl w:val="0"/>
      <w:autoSpaceDE w:val="0"/>
      <w:autoSpaceDN w:val="0"/>
      <w:adjustRightInd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27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D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44D15"/>
    <w:rPr>
      <w:color w:val="0000FF"/>
      <w:u w:val="single"/>
    </w:rPr>
  </w:style>
  <w:style w:type="paragraph" w:customStyle="1" w:styleId="22">
    <w:name w:val="Заголовок 2_2"/>
    <w:basedOn w:val="2"/>
    <w:next w:val="a"/>
    <w:rsid w:val="00544D15"/>
    <w:pPr>
      <w:keepLines w:val="0"/>
      <w:spacing w:before="120" w:after="120"/>
      <w:ind w:firstLine="709"/>
      <w:jc w:val="both"/>
    </w:pPr>
    <w:rPr>
      <w:rFonts w:ascii="Times New Roman" w:eastAsia="Times New Roman" w:hAnsi="Times New Roman" w:cs="Arial"/>
      <w:b/>
      <w:bCs/>
      <w:iCs/>
      <w:color w:val="auto"/>
      <w:sz w:val="24"/>
      <w:szCs w:val="28"/>
    </w:rPr>
  </w:style>
  <w:style w:type="paragraph" w:customStyle="1" w:styleId="31">
    <w:name w:val="Заголовок 3_1"/>
    <w:basedOn w:val="3"/>
    <w:next w:val="a"/>
    <w:rsid w:val="00544D15"/>
    <w:pPr>
      <w:spacing w:before="120" w:after="120"/>
      <w:ind w:firstLine="709"/>
      <w:jc w:val="both"/>
    </w:pPr>
    <w:rPr>
      <w:rFonts w:ascii="Times New Roman" w:eastAsia="Times New Roman" w:hAnsi="Times New Roman" w:cs="Times New Roman"/>
      <w:b/>
      <w:iCs/>
      <w:color w:val="auto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44D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4D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4">
    <w:name w:val="Название таблицы"/>
    <w:basedOn w:val="a"/>
    <w:next w:val="a"/>
    <w:rsid w:val="00544D15"/>
    <w:pPr>
      <w:spacing w:before="120" w:after="120"/>
      <w:jc w:val="center"/>
    </w:pPr>
    <w:rPr>
      <w:b/>
      <w:sz w:val="22"/>
    </w:rPr>
  </w:style>
  <w:style w:type="paragraph" w:customStyle="1" w:styleId="a5">
    <w:name w:val="Номер таблицы"/>
    <w:basedOn w:val="a"/>
    <w:next w:val="a"/>
    <w:rsid w:val="00544D15"/>
    <w:pPr>
      <w:spacing w:before="120" w:after="120"/>
      <w:jc w:val="right"/>
    </w:pPr>
    <w:rPr>
      <w:i/>
      <w:sz w:val="22"/>
    </w:rPr>
  </w:style>
  <w:style w:type="table" w:styleId="a6">
    <w:name w:val="Table Grid"/>
    <w:basedOn w:val="a1"/>
    <w:uiPriority w:val="39"/>
    <w:rsid w:val="008A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8727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501D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01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1"/>
    <w:basedOn w:val="a"/>
    <w:next w:val="ab"/>
    <w:link w:val="ac"/>
    <w:rsid w:val="00C53B2E"/>
    <w:pPr>
      <w:ind w:firstLine="240"/>
      <w:jc w:val="both"/>
    </w:pPr>
    <w:rPr>
      <w:sz w:val="18"/>
      <w:szCs w:val="18"/>
    </w:rPr>
  </w:style>
  <w:style w:type="character" w:customStyle="1" w:styleId="ac">
    <w:name w:val="Обычный (веб) Знак"/>
    <w:link w:val="11"/>
    <w:rsid w:val="00F771B9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F771B9"/>
  </w:style>
  <w:style w:type="paragraph" w:customStyle="1" w:styleId="Iniiaiieoaeno">
    <w:name w:val="Iniiaiie oaeno"/>
    <w:basedOn w:val="a"/>
    <w:rsid w:val="00C53B2E"/>
    <w:pPr>
      <w:jc w:val="both"/>
    </w:pPr>
    <w:rPr>
      <w:rFonts w:ascii="Peterburg" w:hAnsi="Peterburg"/>
      <w:sz w:val="20"/>
      <w:szCs w:val="20"/>
    </w:rPr>
  </w:style>
  <w:style w:type="character" w:customStyle="1" w:styleId="ad">
    <w:name w:val="Другое_"/>
    <w:basedOn w:val="a0"/>
    <w:link w:val="ae"/>
    <w:uiPriority w:val="99"/>
    <w:rsid w:val="0017699A"/>
    <w:rPr>
      <w:rFonts w:ascii="Times New Roman" w:hAnsi="Times New Roman" w:cs="Times New Roman"/>
      <w:shd w:val="clear" w:color="auto" w:fill="FFFFFF"/>
    </w:rPr>
  </w:style>
  <w:style w:type="paragraph" w:customStyle="1" w:styleId="ae">
    <w:name w:val="Другое"/>
    <w:basedOn w:val="a"/>
    <w:link w:val="ad"/>
    <w:uiPriority w:val="99"/>
    <w:rsid w:val="0017699A"/>
    <w:pPr>
      <w:widowControl w:val="0"/>
      <w:shd w:val="clear" w:color="auto" w:fill="FFFFFF"/>
    </w:pPr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(3)_"/>
    <w:basedOn w:val="a0"/>
    <w:link w:val="33"/>
    <w:rsid w:val="003E0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E0E9C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27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C02783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0278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02783"/>
    <w:pPr>
      <w:spacing w:after="100"/>
      <w:ind w:left="240"/>
    </w:pPr>
  </w:style>
  <w:style w:type="character" w:customStyle="1" w:styleId="a8">
    <w:name w:val="Абзац списка Знак"/>
    <w:link w:val="a7"/>
    <w:uiPriority w:val="34"/>
    <w:locked/>
    <w:rsid w:val="00B46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9310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9310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rsid w:val="00DB393B"/>
    <w:pPr>
      <w:widowControl w:val="0"/>
      <w:autoSpaceDE w:val="0"/>
      <w:autoSpaceDN w:val="0"/>
      <w:adjustRightInd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0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6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0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5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3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8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1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8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8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9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2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5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4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1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2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7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4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9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7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5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4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3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2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39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0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16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3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0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6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3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92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2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5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5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6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4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4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4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3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9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8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4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3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8969B-37D7-4341-BDF0-F32FE29C3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Лутченко Сергей Иванович</dc:creator>
  <cp:lastModifiedBy>Елена Евгеньевна Алексеева</cp:lastModifiedBy>
  <cp:revision>9</cp:revision>
  <cp:lastPrinted>2023-03-06T16:12:00Z</cp:lastPrinted>
  <dcterms:created xsi:type="dcterms:W3CDTF">2023-02-21T09:26:00Z</dcterms:created>
  <dcterms:modified xsi:type="dcterms:W3CDTF">2023-03-06T16:18:00Z</dcterms:modified>
</cp:coreProperties>
</file>