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FAB" w:rsidRPr="00DC3DFA" w:rsidRDefault="006406DA" w:rsidP="006D52BD">
      <w:pPr>
        <w:autoSpaceDE w:val="0"/>
        <w:autoSpaceDN w:val="0"/>
        <w:adjustRightInd w:val="0"/>
        <w:jc w:val="right"/>
        <w:rPr>
          <w:color w:val="000000" w:themeColor="text1"/>
        </w:rPr>
      </w:pPr>
      <w:r>
        <w:rPr>
          <w:rStyle w:val="bumpedfont15"/>
          <w:sz w:val="28"/>
          <w:szCs w:val="28"/>
        </w:rPr>
        <w:t xml:space="preserve">                                                                                                          </w:t>
      </w:r>
      <w:r w:rsidR="00102FAB" w:rsidRPr="00DC3DFA">
        <w:rPr>
          <w:color w:val="000000" w:themeColor="text1"/>
        </w:rPr>
        <w:t>Приложе</w:t>
      </w:r>
      <w:bookmarkStart w:id="0" w:name="_GoBack"/>
      <w:bookmarkEnd w:id="0"/>
      <w:r w:rsidR="00102FAB" w:rsidRPr="00DC3DFA">
        <w:rPr>
          <w:color w:val="000000" w:themeColor="text1"/>
        </w:rPr>
        <w:t>ние</w:t>
      </w:r>
    </w:p>
    <w:p w:rsidR="00DC3DFA" w:rsidRPr="00DC3DFA" w:rsidRDefault="00DC3DFA" w:rsidP="00102FAB">
      <w:pPr>
        <w:autoSpaceDE w:val="0"/>
        <w:autoSpaceDN w:val="0"/>
        <w:adjustRightInd w:val="0"/>
        <w:ind w:left="4536"/>
        <w:jc w:val="right"/>
        <w:rPr>
          <w:color w:val="000000" w:themeColor="text1"/>
        </w:rPr>
      </w:pPr>
      <w:r w:rsidRPr="00DC3DFA">
        <w:rPr>
          <w:color w:val="000000" w:themeColor="text1"/>
        </w:rPr>
        <w:t>к решению С</w:t>
      </w:r>
      <w:r w:rsidR="00102FAB" w:rsidRPr="00DC3DFA">
        <w:rPr>
          <w:color w:val="000000" w:themeColor="text1"/>
        </w:rPr>
        <w:t xml:space="preserve">овета депутатов </w:t>
      </w:r>
    </w:p>
    <w:p w:rsidR="00DC3DFA" w:rsidRPr="00DC3DFA" w:rsidRDefault="00DC3DFA" w:rsidP="00102FAB">
      <w:pPr>
        <w:autoSpaceDE w:val="0"/>
        <w:autoSpaceDN w:val="0"/>
        <w:adjustRightInd w:val="0"/>
        <w:ind w:left="4536"/>
        <w:jc w:val="right"/>
        <w:rPr>
          <w:color w:val="000000" w:themeColor="text1"/>
        </w:rPr>
      </w:pPr>
      <w:r w:rsidRPr="00DC3DFA">
        <w:rPr>
          <w:color w:val="000000" w:themeColor="text1"/>
        </w:rPr>
        <w:t>МО «</w:t>
      </w:r>
      <w:r w:rsidR="00200F67" w:rsidRPr="00200F67">
        <w:rPr>
          <w:color w:val="000000" w:themeColor="text1"/>
        </w:rPr>
        <w:t>Большелуцкое сельское поселение</w:t>
      </w:r>
      <w:r w:rsidRPr="00DC3DFA">
        <w:rPr>
          <w:color w:val="000000" w:themeColor="text1"/>
        </w:rPr>
        <w:t>»</w:t>
      </w:r>
    </w:p>
    <w:p w:rsidR="00102FAB" w:rsidRPr="00DC3DFA" w:rsidRDefault="00102FAB" w:rsidP="00102FAB">
      <w:pPr>
        <w:autoSpaceDE w:val="0"/>
        <w:autoSpaceDN w:val="0"/>
        <w:adjustRightInd w:val="0"/>
        <w:ind w:left="4536"/>
        <w:jc w:val="right"/>
        <w:rPr>
          <w:b/>
          <w:color w:val="000000" w:themeColor="text1"/>
        </w:rPr>
      </w:pPr>
      <w:r w:rsidRPr="00DC3DFA">
        <w:rPr>
          <w:color w:val="000000" w:themeColor="text1"/>
        </w:rPr>
        <w:t xml:space="preserve">от </w:t>
      </w:r>
      <w:r w:rsidR="00DD7CDF">
        <w:rPr>
          <w:color w:val="000000" w:themeColor="text1"/>
        </w:rPr>
        <w:t>16 декабря 2021</w:t>
      </w:r>
      <w:r w:rsidRPr="00DC3DFA">
        <w:rPr>
          <w:color w:val="000000" w:themeColor="text1"/>
        </w:rPr>
        <w:t xml:space="preserve"> № </w:t>
      </w:r>
      <w:r w:rsidR="00DD7CDF">
        <w:rPr>
          <w:color w:val="000000" w:themeColor="text1"/>
        </w:rPr>
        <w:t>151</w:t>
      </w:r>
    </w:p>
    <w:p w:rsidR="00102FAB" w:rsidRPr="00DC3DFA" w:rsidRDefault="00102FAB" w:rsidP="008D55F5">
      <w:pPr>
        <w:pStyle w:val="s20"/>
        <w:spacing w:before="0" w:beforeAutospacing="0" w:after="0" w:afterAutospacing="0" w:line="324" w:lineRule="atLeast"/>
        <w:jc w:val="center"/>
        <w:rPr>
          <w:rStyle w:val="bumpedfont15"/>
          <w:b/>
          <w:bCs/>
        </w:rPr>
      </w:pPr>
    </w:p>
    <w:p w:rsidR="00102FAB" w:rsidRDefault="00102FAB" w:rsidP="008D55F5">
      <w:pPr>
        <w:pStyle w:val="s20"/>
        <w:spacing w:before="0" w:beforeAutospacing="0" w:after="0" w:afterAutospacing="0" w:line="324" w:lineRule="atLeast"/>
        <w:jc w:val="center"/>
        <w:rPr>
          <w:rStyle w:val="bumpedfont15"/>
          <w:b/>
          <w:bCs/>
          <w:sz w:val="28"/>
          <w:szCs w:val="28"/>
        </w:rPr>
      </w:pPr>
    </w:p>
    <w:p w:rsidR="00E05095" w:rsidRDefault="00E05095" w:rsidP="008D55F5">
      <w:pPr>
        <w:pStyle w:val="s20"/>
        <w:spacing w:before="0" w:beforeAutospacing="0" w:after="0" w:afterAutospacing="0" w:line="324" w:lineRule="atLeast"/>
        <w:jc w:val="center"/>
        <w:rPr>
          <w:rStyle w:val="bumpedfont15"/>
          <w:b/>
          <w:bCs/>
          <w:sz w:val="28"/>
          <w:szCs w:val="28"/>
        </w:rPr>
      </w:pPr>
    </w:p>
    <w:p w:rsidR="00E05095" w:rsidRDefault="00E05095" w:rsidP="008D55F5">
      <w:pPr>
        <w:pStyle w:val="s20"/>
        <w:spacing w:before="0" w:beforeAutospacing="0" w:after="0" w:afterAutospacing="0" w:line="324" w:lineRule="atLeast"/>
        <w:jc w:val="center"/>
        <w:rPr>
          <w:rStyle w:val="bumpedfont15"/>
          <w:b/>
          <w:bCs/>
          <w:sz w:val="28"/>
          <w:szCs w:val="28"/>
        </w:rPr>
      </w:pPr>
    </w:p>
    <w:p w:rsidR="008D55F5" w:rsidRPr="002D071A" w:rsidRDefault="00102FAB" w:rsidP="008D55F5">
      <w:pPr>
        <w:pStyle w:val="s20"/>
        <w:spacing w:before="0" w:beforeAutospacing="0" w:after="0" w:afterAutospacing="0" w:line="324" w:lineRule="atLeast"/>
        <w:jc w:val="center"/>
        <w:rPr>
          <w:sz w:val="28"/>
          <w:szCs w:val="28"/>
        </w:rPr>
      </w:pPr>
      <w:r>
        <w:rPr>
          <w:rStyle w:val="bumpedfont15"/>
          <w:b/>
          <w:bCs/>
          <w:sz w:val="28"/>
          <w:szCs w:val="28"/>
        </w:rPr>
        <w:t>П</w:t>
      </w:r>
      <w:r w:rsidRPr="002D071A">
        <w:rPr>
          <w:rStyle w:val="bumpedfont15"/>
          <w:b/>
          <w:bCs/>
          <w:sz w:val="28"/>
          <w:szCs w:val="28"/>
        </w:rPr>
        <w:t>оложение</w:t>
      </w:r>
    </w:p>
    <w:p w:rsidR="006406DA" w:rsidRDefault="008D55F5" w:rsidP="00F6562E">
      <w:pPr>
        <w:pStyle w:val="s4"/>
        <w:spacing w:before="0" w:beforeAutospacing="0" w:after="0" w:afterAutospacing="0"/>
        <w:jc w:val="center"/>
        <w:rPr>
          <w:b/>
          <w:sz w:val="28"/>
          <w:szCs w:val="28"/>
        </w:rPr>
      </w:pPr>
      <w:bookmarkStart w:id="1" w:name="_Hlk73456502"/>
      <w:bookmarkEnd w:id="1"/>
      <w:r w:rsidRPr="002D071A">
        <w:rPr>
          <w:rStyle w:val="bumpedfont15"/>
          <w:b/>
          <w:bCs/>
          <w:sz w:val="28"/>
          <w:szCs w:val="28"/>
        </w:rPr>
        <w:t xml:space="preserve">о </w:t>
      </w:r>
      <w:r w:rsidR="00E27167" w:rsidRPr="00E27167">
        <w:rPr>
          <w:rStyle w:val="bumpedfont15"/>
          <w:b/>
          <w:bCs/>
          <w:sz w:val="28"/>
          <w:szCs w:val="28"/>
        </w:rPr>
        <w:t>муниципальном контроле в сфере благоустройства</w:t>
      </w:r>
      <w:r w:rsidR="00102FAB">
        <w:rPr>
          <w:rStyle w:val="bumpedfont15"/>
          <w:b/>
          <w:bCs/>
          <w:sz w:val="28"/>
          <w:szCs w:val="28"/>
        </w:rPr>
        <w:t xml:space="preserve"> </w:t>
      </w:r>
      <w:r w:rsidR="00102FAB" w:rsidRPr="00740A3D">
        <w:rPr>
          <w:b/>
          <w:iCs/>
          <w:sz w:val="28"/>
          <w:szCs w:val="28"/>
        </w:rPr>
        <w:t>н</w:t>
      </w:r>
      <w:r w:rsidR="00102FAB" w:rsidRPr="00740A3D">
        <w:rPr>
          <w:b/>
          <w:sz w:val="28"/>
          <w:szCs w:val="28"/>
        </w:rPr>
        <w:t xml:space="preserve">а территории </w:t>
      </w:r>
    </w:p>
    <w:p w:rsidR="008D55F5" w:rsidRPr="00F6562E" w:rsidRDefault="006406DA" w:rsidP="00F6562E">
      <w:pPr>
        <w:pStyle w:val="s4"/>
        <w:spacing w:before="0" w:beforeAutospacing="0" w:after="0" w:afterAutospacing="0"/>
        <w:jc w:val="center"/>
        <w:rPr>
          <w:b/>
          <w:color w:val="000000" w:themeColor="text1"/>
          <w:sz w:val="28"/>
          <w:szCs w:val="28"/>
        </w:rPr>
      </w:pPr>
      <w:r>
        <w:rPr>
          <w:b/>
          <w:color w:val="000000" w:themeColor="text1"/>
          <w:sz w:val="28"/>
          <w:szCs w:val="28"/>
        </w:rPr>
        <w:t>МО</w:t>
      </w:r>
      <w:r w:rsidR="00F6562E">
        <w:rPr>
          <w:b/>
          <w:color w:val="000000" w:themeColor="text1"/>
          <w:sz w:val="28"/>
          <w:szCs w:val="28"/>
        </w:rPr>
        <w:t xml:space="preserve"> </w:t>
      </w:r>
      <w:r w:rsidR="00F6562E" w:rsidRPr="00F6562E">
        <w:rPr>
          <w:b/>
          <w:color w:val="000000" w:themeColor="text1"/>
          <w:sz w:val="28"/>
          <w:szCs w:val="28"/>
        </w:rPr>
        <w:t>«</w:t>
      </w:r>
      <w:r w:rsidR="00200F67" w:rsidRPr="00200F67">
        <w:rPr>
          <w:b/>
          <w:color w:val="000000" w:themeColor="text1"/>
          <w:sz w:val="28"/>
          <w:szCs w:val="28"/>
        </w:rPr>
        <w:t>Большелуцкое сельское поселение</w:t>
      </w:r>
      <w:r w:rsidR="00F6562E" w:rsidRPr="00F6562E">
        <w:rPr>
          <w:b/>
          <w:color w:val="000000" w:themeColor="text1"/>
          <w:sz w:val="28"/>
          <w:szCs w:val="28"/>
        </w:rPr>
        <w:t xml:space="preserve">» </w:t>
      </w:r>
    </w:p>
    <w:p w:rsidR="008D55F5" w:rsidRPr="002D071A" w:rsidRDefault="008D55F5" w:rsidP="008D55F5">
      <w:pPr>
        <w:pStyle w:val="s4"/>
        <w:spacing w:before="0" w:beforeAutospacing="0" w:after="0" w:afterAutospacing="0"/>
        <w:jc w:val="center"/>
        <w:rPr>
          <w:sz w:val="28"/>
          <w:szCs w:val="28"/>
        </w:rPr>
      </w:pPr>
      <w:r w:rsidRPr="002D071A">
        <w:rPr>
          <w:sz w:val="28"/>
          <w:szCs w:val="28"/>
        </w:rPr>
        <w:t> </w:t>
      </w:r>
    </w:p>
    <w:p w:rsidR="008D55F5" w:rsidRPr="002D071A" w:rsidRDefault="008D55F5" w:rsidP="008D55F5">
      <w:pPr>
        <w:pStyle w:val="s24"/>
        <w:spacing w:before="0" w:beforeAutospacing="0" w:after="0" w:afterAutospacing="0"/>
        <w:jc w:val="center"/>
        <w:rPr>
          <w:sz w:val="28"/>
          <w:szCs w:val="28"/>
        </w:rPr>
      </w:pPr>
      <w:r w:rsidRPr="002D071A">
        <w:rPr>
          <w:rStyle w:val="bumpedfont15"/>
          <w:b/>
          <w:bCs/>
          <w:sz w:val="28"/>
          <w:szCs w:val="28"/>
        </w:rPr>
        <w:t>1.Общие положения</w:t>
      </w:r>
    </w:p>
    <w:p w:rsidR="008D55F5" w:rsidRDefault="008D55F5" w:rsidP="008D55F5">
      <w:pPr>
        <w:pStyle w:val="s25"/>
        <w:spacing w:before="0" w:beforeAutospacing="0" w:after="0" w:afterAutospacing="0"/>
        <w:ind w:firstLine="420"/>
        <w:rPr>
          <w:sz w:val="28"/>
          <w:szCs w:val="28"/>
        </w:rPr>
      </w:pPr>
      <w:r w:rsidRPr="002D071A">
        <w:rPr>
          <w:sz w:val="28"/>
          <w:szCs w:val="28"/>
        </w:rPr>
        <w:t> </w:t>
      </w:r>
    </w:p>
    <w:p w:rsidR="00E05095" w:rsidRPr="002D071A" w:rsidRDefault="00E05095" w:rsidP="008D55F5">
      <w:pPr>
        <w:pStyle w:val="s25"/>
        <w:spacing w:before="0" w:beforeAutospacing="0" w:after="0" w:afterAutospacing="0"/>
        <w:ind w:firstLine="420"/>
        <w:rPr>
          <w:sz w:val="28"/>
          <w:szCs w:val="28"/>
        </w:rPr>
      </w:pPr>
    </w:p>
    <w:p w:rsidR="008D55F5" w:rsidRDefault="008D55F5" w:rsidP="008D55F5">
      <w:pPr>
        <w:pStyle w:val="s26"/>
        <w:spacing w:before="0" w:beforeAutospacing="0" w:after="0" w:afterAutospacing="0"/>
        <w:ind w:firstLine="525"/>
        <w:jc w:val="both"/>
        <w:rPr>
          <w:sz w:val="28"/>
        </w:rPr>
      </w:pPr>
      <w:r w:rsidRPr="002D071A">
        <w:rPr>
          <w:rStyle w:val="bumpedfont15"/>
          <w:sz w:val="28"/>
          <w:szCs w:val="28"/>
        </w:rPr>
        <w:t xml:space="preserve">1.1. Настоящее Положение </w:t>
      </w:r>
      <w:r w:rsidR="00102FAB">
        <w:rPr>
          <w:rStyle w:val="bumpedfont15"/>
          <w:sz w:val="28"/>
          <w:szCs w:val="28"/>
        </w:rPr>
        <w:t xml:space="preserve">(далее – Положение) </w:t>
      </w:r>
      <w:r w:rsidRPr="002D071A">
        <w:rPr>
          <w:rStyle w:val="bumpedfont15"/>
          <w:sz w:val="28"/>
          <w:szCs w:val="28"/>
        </w:rPr>
        <w:t xml:space="preserve">устанавливает порядок организации и осуществления </w:t>
      </w:r>
      <w:r w:rsidR="00E27167" w:rsidRPr="00E27167">
        <w:rPr>
          <w:rStyle w:val="bumpedfont15"/>
          <w:sz w:val="28"/>
          <w:szCs w:val="28"/>
        </w:rPr>
        <w:t>муниципально</w:t>
      </w:r>
      <w:r w:rsidR="00E27167">
        <w:rPr>
          <w:rStyle w:val="bumpedfont15"/>
          <w:sz w:val="28"/>
          <w:szCs w:val="28"/>
        </w:rPr>
        <w:t>го</w:t>
      </w:r>
      <w:r w:rsidR="00E27167" w:rsidRPr="00E27167">
        <w:rPr>
          <w:rStyle w:val="bumpedfont15"/>
          <w:sz w:val="28"/>
          <w:szCs w:val="28"/>
        </w:rPr>
        <w:t xml:space="preserve"> контрол</w:t>
      </w:r>
      <w:r w:rsidR="00E27167">
        <w:rPr>
          <w:rStyle w:val="bumpedfont15"/>
          <w:sz w:val="28"/>
          <w:szCs w:val="28"/>
        </w:rPr>
        <w:t>я</w:t>
      </w:r>
      <w:r w:rsidR="00E27167" w:rsidRPr="00E27167">
        <w:rPr>
          <w:rStyle w:val="bumpedfont15"/>
          <w:sz w:val="28"/>
          <w:szCs w:val="28"/>
        </w:rPr>
        <w:t xml:space="preserve"> в сфере благоустройства </w:t>
      </w:r>
      <w:r w:rsidR="00A23717">
        <w:rPr>
          <w:sz w:val="28"/>
        </w:rPr>
        <w:t>на территории</w:t>
      </w:r>
      <w:r w:rsidR="006406DA">
        <w:rPr>
          <w:sz w:val="28"/>
        </w:rPr>
        <w:t xml:space="preserve"> МО</w:t>
      </w:r>
      <w:r w:rsidR="00DC3DFA">
        <w:rPr>
          <w:sz w:val="28"/>
        </w:rPr>
        <w:t xml:space="preserve"> «</w:t>
      </w:r>
      <w:r w:rsidR="00200F67" w:rsidRPr="008767F4">
        <w:rPr>
          <w:sz w:val="28"/>
          <w:szCs w:val="28"/>
        </w:rPr>
        <w:t>Большелуцкое сельское поселение</w:t>
      </w:r>
      <w:r w:rsidR="00DC3DFA">
        <w:rPr>
          <w:sz w:val="28"/>
        </w:rPr>
        <w:t xml:space="preserve">» </w:t>
      </w:r>
      <w:r w:rsidR="00102FAB" w:rsidRPr="000E7BBF">
        <w:rPr>
          <w:sz w:val="28"/>
        </w:rPr>
        <w:t>(далее – муниципальный контроль)</w:t>
      </w:r>
      <w:r w:rsidR="00102FAB">
        <w:rPr>
          <w:sz w:val="28"/>
        </w:rPr>
        <w:t>.</w:t>
      </w:r>
    </w:p>
    <w:p w:rsidR="005B0C39" w:rsidRPr="003F011E" w:rsidRDefault="005B0C39" w:rsidP="005B0C39">
      <w:pPr>
        <w:pStyle w:val="ac"/>
        <w:widowControl/>
        <w:tabs>
          <w:tab w:val="left" w:pos="1134"/>
        </w:tabs>
        <w:ind w:left="0" w:firstLine="709"/>
        <w:jc w:val="both"/>
        <w:rPr>
          <w:rFonts w:ascii="Times New Roman" w:hAnsi="Times New Roman"/>
          <w:sz w:val="28"/>
        </w:rPr>
      </w:pPr>
      <w:r w:rsidRPr="003F011E">
        <w:rPr>
          <w:rFonts w:ascii="Times New Roman" w:hAnsi="Times New Roman"/>
          <w:sz w:val="28"/>
        </w:rPr>
        <w:t xml:space="preserve">К отношениям, связанным с осуществлением муниципального контроля </w:t>
      </w:r>
      <w:r w:rsidR="00724650" w:rsidRPr="00724650">
        <w:rPr>
          <w:rFonts w:ascii="Times New Roman" w:hAnsi="Times New Roman"/>
          <w:sz w:val="28"/>
        </w:rPr>
        <w:t xml:space="preserve">в сфере благоустройства </w:t>
      </w:r>
      <w:r w:rsidRPr="003F011E">
        <w:rPr>
          <w:rFonts w:ascii="Times New Roman" w:hAnsi="Times New Roman"/>
          <w:sz w:val="28"/>
        </w:rPr>
        <w:t>применяются положения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w:t>
      </w:r>
    </w:p>
    <w:p w:rsidR="008D55F5" w:rsidRDefault="008D55F5" w:rsidP="008D55F5">
      <w:pPr>
        <w:pStyle w:val="s26"/>
        <w:spacing w:before="0" w:beforeAutospacing="0" w:after="0" w:afterAutospacing="0"/>
        <w:ind w:firstLine="525"/>
        <w:jc w:val="both"/>
        <w:rPr>
          <w:rStyle w:val="bumpedfont15"/>
          <w:sz w:val="28"/>
          <w:szCs w:val="28"/>
        </w:rPr>
      </w:pPr>
      <w:r w:rsidRPr="002D071A">
        <w:rPr>
          <w:rStyle w:val="bumpedfont15"/>
          <w:sz w:val="28"/>
          <w:szCs w:val="28"/>
        </w:rPr>
        <w:t>1.2. Предметом муниципального контроля является:</w:t>
      </w:r>
    </w:p>
    <w:p w:rsidR="008D55F5" w:rsidRPr="002D071A" w:rsidRDefault="008D55F5" w:rsidP="00E27167">
      <w:pPr>
        <w:pStyle w:val="s15"/>
        <w:spacing w:before="0" w:beforeAutospacing="0" w:after="0" w:afterAutospacing="0"/>
        <w:ind w:firstLine="525"/>
        <w:jc w:val="both"/>
        <w:rPr>
          <w:sz w:val="28"/>
          <w:szCs w:val="28"/>
        </w:rPr>
      </w:pPr>
      <w:r w:rsidRPr="002D071A">
        <w:rPr>
          <w:rStyle w:val="bumpedfont15"/>
          <w:sz w:val="28"/>
          <w:szCs w:val="28"/>
        </w:rPr>
        <w:t xml:space="preserve">соблюдение юридическими лицами, индивидуальными предпринимателями, гражданами (далее – контролируемые лица) </w:t>
      </w:r>
      <w:r w:rsidR="00E27167" w:rsidRPr="00E27167">
        <w:rPr>
          <w:rStyle w:val="bumpedfont15"/>
          <w:sz w:val="28"/>
          <w:szCs w:val="28"/>
        </w:rPr>
        <w:t xml:space="preserve">Правил </w:t>
      </w:r>
      <w:r w:rsidR="00200F67" w:rsidRPr="0095129C">
        <w:rPr>
          <w:sz w:val="28"/>
          <w:szCs w:val="28"/>
        </w:rPr>
        <w:t>благоустройства территории муниципального образования «Большелуцкое сельское поселение»</w:t>
      </w:r>
      <w:r w:rsidR="00847444">
        <w:rPr>
          <w:rStyle w:val="bumpedfont15"/>
          <w:sz w:val="28"/>
          <w:szCs w:val="28"/>
        </w:rPr>
        <w:t xml:space="preserve"> муниципальное образование</w:t>
      </w:r>
      <w:r w:rsidR="00F6562E" w:rsidRPr="00F6562E">
        <w:rPr>
          <w:rStyle w:val="bumpedfont15"/>
          <w:sz w:val="28"/>
          <w:szCs w:val="28"/>
        </w:rPr>
        <w:t xml:space="preserve"> «Кингисеппский муниципальный район» Ленинградской об</w:t>
      </w:r>
      <w:r w:rsidR="00E05095">
        <w:rPr>
          <w:rStyle w:val="bumpedfont15"/>
          <w:sz w:val="28"/>
          <w:szCs w:val="28"/>
        </w:rPr>
        <w:t>ласти.</w:t>
      </w:r>
    </w:p>
    <w:p w:rsidR="008D55F5" w:rsidRPr="002D071A" w:rsidRDefault="008D55F5" w:rsidP="00E27167">
      <w:pPr>
        <w:pStyle w:val="s15"/>
        <w:spacing w:before="0" w:beforeAutospacing="0" w:after="0" w:afterAutospacing="0"/>
        <w:ind w:firstLine="527"/>
        <w:jc w:val="both"/>
        <w:rPr>
          <w:sz w:val="28"/>
          <w:szCs w:val="28"/>
        </w:rPr>
      </w:pPr>
      <w:r w:rsidRPr="002D071A">
        <w:rPr>
          <w:rStyle w:val="bumpedfont15"/>
          <w:sz w:val="28"/>
          <w:szCs w:val="28"/>
        </w:rPr>
        <w:t>исполнение решений, принимаемых по результатам контрольных мероприятий.</w:t>
      </w:r>
    </w:p>
    <w:p w:rsidR="008D55F5" w:rsidRPr="002D071A" w:rsidRDefault="008D55F5" w:rsidP="00E27167">
      <w:pPr>
        <w:pStyle w:val="s26"/>
        <w:spacing w:before="0" w:beforeAutospacing="0" w:after="0" w:afterAutospacing="0"/>
        <w:ind w:firstLine="527"/>
        <w:jc w:val="both"/>
        <w:rPr>
          <w:rStyle w:val="bumpedfont15"/>
          <w:sz w:val="28"/>
          <w:szCs w:val="28"/>
        </w:rPr>
      </w:pPr>
      <w:r w:rsidRPr="002D071A">
        <w:rPr>
          <w:rStyle w:val="bumpedfont15"/>
          <w:sz w:val="28"/>
          <w:szCs w:val="28"/>
        </w:rPr>
        <w:t>1.3. Объектами муниципального контроля</w:t>
      </w:r>
      <w:r w:rsidR="00361E73">
        <w:rPr>
          <w:rStyle w:val="bumpedfont15"/>
          <w:sz w:val="28"/>
          <w:szCs w:val="28"/>
        </w:rPr>
        <w:t xml:space="preserve">, расположенными </w:t>
      </w:r>
      <w:r w:rsidR="005B0C39">
        <w:rPr>
          <w:rStyle w:val="bumpedfont15"/>
          <w:sz w:val="28"/>
          <w:szCs w:val="28"/>
        </w:rPr>
        <w:t>на территории</w:t>
      </w:r>
      <w:r w:rsidR="00F6562E">
        <w:rPr>
          <w:rStyle w:val="bumpedfont15"/>
          <w:sz w:val="28"/>
          <w:szCs w:val="28"/>
        </w:rPr>
        <w:t> </w:t>
      </w:r>
      <w:r w:rsidR="006406DA">
        <w:rPr>
          <w:rStyle w:val="bumpedfont15"/>
          <w:sz w:val="28"/>
          <w:szCs w:val="28"/>
        </w:rPr>
        <w:t xml:space="preserve"> МО</w:t>
      </w:r>
      <w:r w:rsidR="00F6562E" w:rsidRPr="00F6562E">
        <w:rPr>
          <w:rStyle w:val="bumpedfont15"/>
          <w:sz w:val="28"/>
          <w:szCs w:val="28"/>
        </w:rPr>
        <w:t xml:space="preserve"> «</w:t>
      </w:r>
      <w:r w:rsidR="00200F67" w:rsidRPr="0095129C">
        <w:rPr>
          <w:sz w:val="28"/>
          <w:szCs w:val="28"/>
        </w:rPr>
        <w:t>Большелуцкое сельское поселение</w:t>
      </w:r>
      <w:r w:rsidR="00DC3DFA">
        <w:rPr>
          <w:rStyle w:val="bumpedfont15"/>
          <w:sz w:val="28"/>
          <w:szCs w:val="28"/>
        </w:rPr>
        <w:t xml:space="preserve">» </w:t>
      </w:r>
      <w:r w:rsidR="00F6562E" w:rsidRPr="00F6562E">
        <w:rPr>
          <w:rStyle w:val="bumpedfont15"/>
          <w:sz w:val="28"/>
          <w:szCs w:val="28"/>
        </w:rPr>
        <w:t xml:space="preserve"> </w:t>
      </w:r>
      <w:r w:rsidRPr="002D071A">
        <w:rPr>
          <w:rStyle w:val="bumpedfont15"/>
          <w:sz w:val="28"/>
          <w:szCs w:val="28"/>
        </w:rPr>
        <w:t>(далее – объект контроля) являются:</w:t>
      </w:r>
    </w:p>
    <w:p w:rsidR="00E27167" w:rsidRPr="00E27167" w:rsidRDefault="00E27167" w:rsidP="00E27167">
      <w:pPr>
        <w:pStyle w:val="s26"/>
        <w:spacing w:before="0" w:beforeAutospacing="0" w:after="0" w:afterAutospacing="0"/>
        <w:ind w:firstLine="527"/>
        <w:jc w:val="both"/>
        <w:rPr>
          <w:sz w:val="28"/>
          <w:szCs w:val="28"/>
        </w:rPr>
      </w:pPr>
      <w:r w:rsidRPr="00E27167">
        <w:rPr>
          <w:sz w:val="28"/>
          <w:szCs w:val="28"/>
        </w:rPr>
        <w:t>1) деятельность, действия (бездействие) граждан и организаций, в рамках</w:t>
      </w:r>
      <w:r>
        <w:rPr>
          <w:sz w:val="28"/>
          <w:szCs w:val="28"/>
        </w:rPr>
        <w:t xml:space="preserve"> </w:t>
      </w:r>
      <w:r w:rsidRPr="00E27167">
        <w:rPr>
          <w:sz w:val="28"/>
          <w:szCs w:val="28"/>
        </w:rPr>
        <w:t>которых должны соблюдаться обязательные требования, в том числе предъявляемые к</w:t>
      </w:r>
      <w:r>
        <w:rPr>
          <w:sz w:val="28"/>
          <w:szCs w:val="28"/>
        </w:rPr>
        <w:t xml:space="preserve"> </w:t>
      </w:r>
      <w:r w:rsidRPr="00E27167">
        <w:rPr>
          <w:sz w:val="28"/>
          <w:szCs w:val="28"/>
        </w:rPr>
        <w:t>гражданам и организациям, осуществляющим деятельность, действия (бездействие);</w:t>
      </w:r>
    </w:p>
    <w:p w:rsidR="00E27167" w:rsidRPr="00E27167" w:rsidRDefault="00E27167" w:rsidP="00E27167">
      <w:pPr>
        <w:pStyle w:val="s26"/>
        <w:spacing w:before="0" w:beforeAutospacing="0" w:after="0" w:afterAutospacing="0"/>
        <w:ind w:firstLine="527"/>
        <w:jc w:val="both"/>
        <w:rPr>
          <w:sz w:val="28"/>
          <w:szCs w:val="28"/>
        </w:rPr>
      </w:pPr>
      <w:r w:rsidRPr="00E27167">
        <w:rPr>
          <w:sz w:val="28"/>
          <w:szCs w:val="28"/>
        </w:rPr>
        <w:t>2) результаты деятельности граждан и организаций, в том числе продукция</w:t>
      </w:r>
      <w:r>
        <w:rPr>
          <w:sz w:val="28"/>
          <w:szCs w:val="28"/>
        </w:rPr>
        <w:t xml:space="preserve"> </w:t>
      </w:r>
      <w:r w:rsidRPr="00E27167">
        <w:rPr>
          <w:sz w:val="28"/>
          <w:szCs w:val="28"/>
        </w:rPr>
        <w:t>(товары), работы и услуги, к которым предъявляются обязательные требования;</w:t>
      </w:r>
    </w:p>
    <w:p w:rsidR="00E05095" w:rsidRDefault="00E27167" w:rsidP="00E05095">
      <w:pPr>
        <w:pStyle w:val="s26"/>
        <w:spacing w:before="0" w:beforeAutospacing="0" w:after="0" w:afterAutospacing="0"/>
        <w:ind w:firstLine="527"/>
        <w:jc w:val="both"/>
        <w:rPr>
          <w:sz w:val="28"/>
          <w:szCs w:val="28"/>
        </w:rPr>
      </w:pPr>
      <w:r w:rsidRPr="00E27167">
        <w:rPr>
          <w:sz w:val="28"/>
          <w:szCs w:val="28"/>
        </w:rPr>
        <w:t>3) здания, помещения, сооружения, линей</w:t>
      </w:r>
      <w:r w:rsidR="00E05095">
        <w:rPr>
          <w:sz w:val="28"/>
          <w:szCs w:val="28"/>
        </w:rPr>
        <w:t xml:space="preserve">ные объекты, территории, </w:t>
      </w:r>
      <w:r w:rsidRPr="00E27167">
        <w:rPr>
          <w:sz w:val="28"/>
          <w:szCs w:val="28"/>
        </w:rPr>
        <w:t xml:space="preserve"> оборудование, устройства, предметы,</w:t>
      </w:r>
      <w:r>
        <w:rPr>
          <w:sz w:val="28"/>
          <w:szCs w:val="28"/>
        </w:rPr>
        <w:t xml:space="preserve"> </w:t>
      </w:r>
      <w:r w:rsidRPr="00E27167">
        <w:rPr>
          <w:sz w:val="28"/>
          <w:szCs w:val="28"/>
        </w:rPr>
        <w:t>материалы, транспортные средства, компоненты природной среды, природные</w:t>
      </w:r>
      <w:r>
        <w:rPr>
          <w:sz w:val="28"/>
          <w:szCs w:val="28"/>
        </w:rPr>
        <w:t xml:space="preserve"> </w:t>
      </w:r>
      <w:r w:rsidRPr="00E27167">
        <w:rPr>
          <w:sz w:val="28"/>
          <w:szCs w:val="28"/>
        </w:rPr>
        <w:t>и природно-антропогенные объекты, другие объекты, которыми граждане</w:t>
      </w:r>
      <w:r>
        <w:rPr>
          <w:sz w:val="28"/>
          <w:szCs w:val="28"/>
        </w:rPr>
        <w:t xml:space="preserve"> </w:t>
      </w:r>
      <w:r w:rsidRPr="00E27167">
        <w:rPr>
          <w:sz w:val="28"/>
          <w:szCs w:val="28"/>
        </w:rPr>
        <w:t>и организации владеют и (или)</w:t>
      </w:r>
    </w:p>
    <w:p w:rsidR="00E05095" w:rsidRDefault="00E05095" w:rsidP="00E27167">
      <w:pPr>
        <w:pStyle w:val="s26"/>
        <w:spacing w:before="0" w:beforeAutospacing="0" w:after="0" w:afterAutospacing="0"/>
        <w:ind w:firstLine="527"/>
        <w:jc w:val="both"/>
        <w:rPr>
          <w:sz w:val="28"/>
          <w:szCs w:val="28"/>
        </w:rPr>
      </w:pPr>
    </w:p>
    <w:p w:rsidR="00E05095" w:rsidRDefault="00E05095" w:rsidP="00E27167">
      <w:pPr>
        <w:pStyle w:val="s26"/>
        <w:spacing w:before="0" w:beforeAutospacing="0" w:after="0" w:afterAutospacing="0"/>
        <w:ind w:firstLine="527"/>
        <w:jc w:val="both"/>
        <w:rPr>
          <w:sz w:val="28"/>
          <w:szCs w:val="28"/>
        </w:rPr>
      </w:pPr>
    </w:p>
    <w:p w:rsidR="00693D81" w:rsidRDefault="00E27167" w:rsidP="00E27167">
      <w:pPr>
        <w:pStyle w:val="s26"/>
        <w:spacing w:before="0" w:beforeAutospacing="0" w:after="0" w:afterAutospacing="0"/>
        <w:ind w:firstLine="527"/>
        <w:jc w:val="both"/>
        <w:rPr>
          <w:sz w:val="28"/>
          <w:szCs w:val="28"/>
        </w:rPr>
      </w:pPr>
      <w:r w:rsidRPr="00E27167">
        <w:rPr>
          <w:sz w:val="28"/>
          <w:szCs w:val="28"/>
        </w:rPr>
        <w:t xml:space="preserve"> пользуются, компоненты природной среды, природные</w:t>
      </w:r>
      <w:r>
        <w:rPr>
          <w:sz w:val="28"/>
          <w:szCs w:val="28"/>
        </w:rPr>
        <w:t xml:space="preserve"> </w:t>
      </w:r>
      <w:r w:rsidRPr="00E27167">
        <w:rPr>
          <w:sz w:val="28"/>
          <w:szCs w:val="28"/>
        </w:rPr>
        <w:t>и природно-антропогенные объекты, не находящиеся во владении</w:t>
      </w:r>
      <w:r>
        <w:rPr>
          <w:sz w:val="28"/>
          <w:szCs w:val="28"/>
        </w:rPr>
        <w:t xml:space="preserve"> </w:t>
      </w:r>
      <w:r w:rsidRPr="00E27167">
        <w:rPr>
          <w:sz w:val="28"/>
          <w:szCs w:val="28"/>
        </w:rPr>
        <w:t>и (или) пользовании граждан или организаций, к которым предъявляются</w:t>
      </w:r>
      <w:r>
        <w:rPr>
          <w:sz w:val="28"/>
          <w:szCs w:val="28"/>
        </w:rPr>
        <w:t xml:space="preserve"> </w:t>
      </w:r>
      <w:r w:rsidRPr="00E27167">
        <w:rPr>
          <w:sz w:val="28"/>
          <w:szCs w:val="28"/>
        </w:rPr>
        <w:t>обязательные требования (да</w:t>
      </w:r>
      <w:r>
        <w:rPr>
          <w:sz w:val="28"/>
          <w:szCs w:val="28"/>
        </w:rPr>
        <w:t>лее - производственные объекты)</w:t>
      </w:r>
      <w:r w:rsidR="005B0C39">
        <w:rPr>
          <w:sz w:val="28"/>
          <w:szCs w:val="28"/>
        </w:rPr>
        <w:t>;</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1.4. Учет объектов контроля осуществляется посредством создания: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единого реестра контрольных мероприятий;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информационной системы (подсистемы государственной информационной системы)</w:t>
      </w:r>
      <w:r w:rsidR="004F2C68" w:rsidRPr="002D071A">
        <w:rPr>
          <w:rStyle w:val="bumpedfont15"/>
          <w:sz w:val="28"/>
          <w:szCs w:val="28"/>
        </w:rPr>
        <w:t xml:space="preserve"> </w:t>
      </w:r>
      <w:r w:rsidRPr="002D071A">
        <w:rPr>
          <w:rStyle w:val="bumpedfont15"/>
          <w:sz w:val="28"/>
          <w:szCs w:val="28"/>
        </w:rPr>
        <w:t>досудебного обжалования;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иных государственных и муниципальных информационных систем путем межведомственного информационного взаимодействия.</w:t>
      </w:r>
    </w:p>
    <w:p w:rsidR="005B0C39" w:rsidRPr="005B0C39" w:rsidRDefault="005B0C39" w:rsidP="005B0C39">
      <w:pPr>
        <w:widowControl w:val="0"/>
        <w:ind w:firstLine="709"/>
        <w:jc w:val="both"/>
        <w:rPr>
          <w:rFonts w:eastAsia="Times New Roman"/>
          <w:sz w:val="28"/>
          <w:szCs w:val="22"/>
        </w:rPr>
      </w:pPr>
      <w:r w:rsidRPr="005B0C39">
        <w:rPr>
          <w:rFonts w:eastAsia="Times New Roman"/>
          <w:sz w:val="28"/>
          <w:szCs w:val="22"/>
        </w:rPr>
        <w:t>Учет объектов контроля осуществляется с использованием информационной системы.</w:t>
      </w:r>
    </w:p>
    <w:p w:rsidR="00074451" w:rsidRPr="00074451" w:rsidRDefault="008D55F5" w:rsidP="00074451">
      <w:pPr>
        <w:ind w:firstLine="709"/>
        <w:jc w:val="both"/>
        <w:rPr>
          <w:rFonts w:eastAsia="Times New Roman"/>
          <w:color w:val="000000"/>
          <w:sz w:val="28"/>
          <w:szCs w:val="28"/>
        </w:rPr>
      </w:pPr>
      <w:r w:rsidRPr="002D071A">
        <w:rPr>
          <w:rStyle w:val="bumpedfont15"/>
          <w:sz w:val="28"/>
          <w:szCs w:val="28"/>
        </w:rPr>
        <w:t>1.5. </w:t>
      </w:r>
      <w:r w:rsidR="00074451" w:rsidRPr="00074451">
        <w:rPr>
          <w:rFonts w:eastAsia="Times New Roman"/>
          <w:color w:val="000000"/>
          <w:sz w:val="28"/>
          <w:szCs w:val="28"/>
        </w:rPr>
        <w:t>Муниципальный контрол</w:t>
      </w:r>
      <w:r w:rsidR="002F6818">
        <w:rPr>
          <w:rFonts w:eastAsia="Times New Roman"/>
          <w:color w:val="000000"/>
          <w:sz w:val="28"/>
          <w:szCs w:val="28"/>
        </w:rPr>
        <w:t>ь осуществляется администрацией</w:t>
      </w:r>
      <w:r w:rsidR="00F6562E">
        <w:rPr>
          <w:rFonts w:eastAsia="Times New Roman"/>
          <w:color w:val="000000"/>
          <w:sz w:val="28"/>
          <w:szCs w:val="28"/>
        </w:rPr>
        <w:t xml:space="preserve"> </w:t>
      </w:r>
      <w:r w:rsidR="006406DA">
        <w:rPr>
          <w:rFonts w:eastAsia="Times New Roman"/>
          <w:color w:val="000000"/>
          <w:sz w:val="28"/>
          <w:szCs w:val="28"/>
        </w:rPr>
        <w:t>МО</w:t>
      </w:r>
      <w:r w:rsidR="00F6562E" w:rsidRPr="00F6562E">
        <w:rPr>
          <w:rFonts w:eastAsia="Times New Roman"/>
          <w:color w:val="000000"/>
          <w:sz w:val="28"/>
          <w:szCs w:val="28"/>
        </w:rPr>
        <w:t xml:space="preserve"> «</w:t>
      </w:r>
      <w:r w:rsidR="00200F67" w:rsidRPr="00200F67">
        <w:rPr>
          <w:rFonts w:eastAsia="Times New Roman"/>
          <w:color w:val="000000"/>
          <w:sz w:val="28"/>
          <w:szCs w:val="28"/>
        </w:rPr>
        <w:t>Большелуцкое сельское поселение</w:t>
      </w:r>
      <w:r w:rsidR="002F6818">
        <w:rPr>
          <w:rFonts w:eastAsia="Times New Roman"/>
          <w:color w:val="000000"/>
          <w:sz w:val="28"/>
          <w:szCs w:val="28"/>
        </w:rPr>
        <w:t xml:space="preserve">» </w:t>
      </w:r>
      <w:r w:rsidR="00F6562E" w:rsidRPr="00F6562E">
        <w:rPr>
          <w:rFonts w:eastAsia="Times New Roman"/>
          <w:color w:val="000000"/>
          <w:sz w:val="28"/>
          <w:szCs w:val="28"/>
        </w:rPr>
        <w:t xml:space="preserve"> </w:t>
      </w:r>
      <w:r w:rsidR="00074451" w:rsidRPr="00074451">
        <w:rPr>
          <w:rFonts w:eastAsia="Times New Roman"/>
          <w:color w:val="000000"/>
          <w:sz w:val="28"/>
          <w:szCs w:val="28"/>
        </w:rPr>
        <w:t>(далее - также Контрольный орган).</w:t>
      </w:r>
    </w:p>
    <w:p w:rsidR="00074451" w:rsidRPr="00F6562E" w:rsidRDefault="00074451" w:rsidP="00F6562E">
      <w:pPr>
        <w:ind w:firstLine="709"/>
        <w:contextualSpacing/>
        <w:jc w:val="both"/>
        <w:rPr>
          <w:rFonts w:eastAsia="Times New Roman"/>
          <w:sz w:val="28"/>
          <w:szCs w:val="20"/>
        </w:rPr>
      </w:pPr>
      <w:r w:rsidRPr="00074451">
        <w:rPr>
          <w:rFonts w:eastAsia="Times New Roman"/>
          <w:sz w:val="28"/>
          <w:szCs w:val="20"/>
        </w:rPr>
        <w:t xml:space="preserve">1.6. Руководство деятельностью по осуществлению муниципального контроля осуществляет глава администрации </w:t>
      </w:r>
      <w:r w:rsidR="006406DA">
        <w:rPr>
          <w:rFonts w:eastAsia="Times New Roman"/>
          <w:sz w:val="28"/>
          <w:szCs w:val="20"/>
        </w:rPr>
        <w:t>МО</w:t>
      </w:r>
      <w:r w:rsidR="00F6562E" w:rsidRPr="00F6562E">
        <w:rPr>
          <w:rFonts w:eastAsia="Times New Roman"/>
          <w:sz w:val="28"/>
          <w:szCs w:val="20"/>
        </w:rPr>
        <w:t xml:space="preserve"> «</w:t>
      </w:r>
      <w:r w:rsidR="00200F67" w:rsidRPr="0095129C">
        <w:rPr>
          <w:sz w:val="28"/>
          <w:szCs w:val="28"/>
        </w:rPr>
        <w:t>Большелуцкое сельское поселение</w:t>
      </w:r>
      <w:r w:rsidR="00F6562E" w:rsidRPr="00F6562E">
        <w:rPr>
          <w:rFonts w:eastAsia="Times New Roman"/>
          <w:sz w:val="28"/>
          <w:szCs w:val="20"/>
        </w:rPr>
        <w:t>»</w:t>
      </w:r>
      <w:r w:rsidR="002F6818">
        <w:rPr>
          <w:rFonts w:eastAsia="Times New Roman"/>
          <w:sz w:val="28"/>
          <w:szCs w:val="20"/>
        </w:rPr>
        <w:t>.</w:t>
      </w:r>
    </w:p>
    <w:p w:rsidR="00074451" w:rsidRPr="00074451" w:rsidRDefault="00074451" w:rsidP="00074451">
      <w:pPr>
        <w:widowControl w:val="0"/>
        <w:ind w:firstLine="709"/>
        <w:jc w:val="both"/>
        <w:rPr>
          <w:rFonts w:eastAsia="Times New Roman"/>
          <w:color w:val="000000"/>
          <w:sz w:val="28"/>
          <w:szCs w:val="28"/>
        </w:rPr>
      </w:pPr>
      <w:r w:rsidRPr="00074451">
        <w:rPr>
          <w:rFonts w:eastAsia="Times New Roman"/>
          <w:color w:val="000000"/>
          <w:sz w:val="28"/>
          <w:szCs w:val="20"/>
        </w:rPr>
        <w:t xml:space="preserve">1.7. </w:t>
      </w:r>
      <w:r w:rsidRPr="00074451">
        <w:rPr>
          <w:rFonts w:eastAsia="Times New Roman"/>
          <w:color w:val="000000"/>
          <w:sz w:val="28"/>
          <w:szCs w:val="28"/>
        </w:rPr>
        <w:t>От имени Контрольного органа муниципальный контроль вправе осуществлять следующие должностные лица:</w:t>
      </w:r>
    </w:p>
    <w:p w:rsidR="00074451" w:rsidRPr="00074451" w:rsidRDefault="00074451" w:rsidP="00074451">
      <w:pPr>
        <w:widowControl w:val="0"/>
        <w:ind w:firstLine="709"/>
        <w:jc w:val="both"/>
        <w:rPr>
          <w:rFonts w:eastAsia="Times New Roman"/>
          <w:color w:val="000000"/>
          <w:sz w:val="28"/>
          <w:szCs w:val="28"/>
        </w:rPr>
      </w:pPr>
      <w:r w:rsidRPr="00074451">
        <w:rPr>
          <w:rFonts w:eastAsia="Times New Roman"/>
          <w:color w:val="000000"/>
          <w:sz w:val="28"/>
          <w:szCs w:val="28"/>
        </w:rPr>
        <w:t xml:space="preserve">1) глава администрации (заместитель главы администрации); </w:t>
      </w:r>
    </w:p>
    <w:p w:rsidR="00074451" w:rsidRPr="00074451" w:rsidRDefault="00074451" w:rsidP="00074451">
      <w:pPr>
        <w:widowControl w:val="0"/>
        <w:ind w:firstLine="709"/>
        <w:jc w:val="both"/>
        <w:rPr>
          <w:rFonts w:eastAsia="Times New Roman"/>
          <w:color w:val="000000"/>
          <w:sz w:val="28"/>
          <w:szCs w:val="28"/>
        </w:rPr>
      </w:pPr>
      <w:r w:rsidRPr="00074451">
        <w:rPr>
          <w:rFonts w:eastAsia="Times New Roman"/>
          <w:color w:val="000000"/>
          <w:sz w:val="28"/>
          <w:szCs w:val="28"/>
        </w:rPr>
        <w:t>2) должностные лица администрации,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p>
    <w:p w:rsidR="00074451" w:rsidRPr="00074451" w:rsidRDefault="00074451" w:rsidP="00074451">
      <w:pPr>
        <w:widowControl w:val="0"/>
        <w:ind w:firstLine="709"/>
        <w:jc w:val="both"/>
        <w:rPr>
          <w:rFonts w:eastAsia="Times New Roman"/>
          <w:color w:val="000000"/>
          <w:sz w:val="28"/>
          <w:szCs w:val="28"/>
        </w:rPr>
      </w:pPr>
      <w:r w:rsidRPr="00074451">
        <w:rPr>
          <w:rFonts w:eastAsia="Times New Roman"/>
          <w:color w:val="000000"/>
          <w:sz w:val="28"/>
          <w:szCs w:val="28"/>
        </w:rPr>
        <w:t>Должностными лицами</w:t>
      </w:r>
      <w:r w:rsidRPr="00074451">
        <w:rPr>
          <w:rFonts w:eastAsia="Times New Roman"/>
          <w:i/>
          <w:color w:val="000000"/>
          <w:sz w:val="28"/>
          <w:szCs w:val="28"/>
        </w:rPr>
        <w:t xml:space="preserve"> </w:t>
      </w:r>
      <w:r w:rsidRPr="00074451">
        <w:rPr>
          <w:rFonts w:eastAsia="Times New Roman"/>
          <w:color w:val="000000"/>
          <w:sz w:val="28"/>
          <w:szCs w:val="28"/>
        </w:rPr>
        <w:t>Контрольного органа, уполномоченными на принятие решения о проведении контрольного мероприятия, являются глава администрации, заместитель главы администрации (далее - уполномоченные должностные лица Контрольного органа).</w:t>
      </w:r>
    </w:p>
    <w:p w:rsidR="008D55F5" w:rsidRPr="002D071A" w:rsidRDefault="008D55F5" w:rsidP="00074451">
      <w:pPr>
        <w:pStyle w:val="s26"/>
        <w:spacing w:before="0" w:beforeAutospacing="0" w:after="0" w:afterAutospacing="0"/>
        <w:ind w:firstLine="525"/>
        <w:jc w:val="both"/>
        <w:rPr>
          <w:sz w:val="28"/>
          <w:szCs w:val="28"/>
        </w:rPr>
      </w:pPr>
      <w:r w:rsidRPr="002D071A">
        <w:rPr>
          <w:rStyle w:val="bumpedfont15"/>
          <w:sz w:val="28"/>
          <w:szCs w:val="28"/>
        </w:rPr>
        <w:t>1.8. Права и обязанности инспектора.</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1.8.1. Инспектор обязан:</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 соблюдать законодательство Российской Федерации, права и законные интересы контролируемых лиц;</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5) не препятствовать присутствию контролир</w:t>
      </w:r>
      <w:r w:rsidR="002D64D1">
        <w:rPr>
          <w:rStyle w:val="bumpedfont15"/>
          <w:sz w:val="28"/>
          <w:szCs w:val="28"/>
        </w:rPr>
        <w:t xml:space="preserve">уемых лиц, их представителей </w:t>
      </w:r>
      <w:r w:rsidRPr="002D071A">
        <w:rPr>
          <w:rStyle w:val="bumpedfont15"/>
          <w:sz w:val="28"/>
          <w:szCs w:val="28"/>
        </w:rPr>
        <w:t>по защите прав</w:t>
      </w:r>
      <w:r w:rsidR="002D64D1">
        <w:rPr>
          <w:rStyle w:val="bumpedfont15"/>
          <w:sz w:val="28"/>
          <w:szCs w:val="28"/>
        </w:rPr>
        <w:t>,</w:t>
      </w:r>
      <w:r w:rsidRPr="002D071A">
        <w:rPr>
          <w:rStyle w:val="bumpedfont15"/>
          <w:sz w:val="28"/>
          <w:szCs w:val="28"/>
        </w:rPr>
        <w:t xml:space="preserve"> и в случаях, предусмотренных</w:t>
      </w:r>
      <w:r w:rsidR="00913F3D" w:rsidRPr="002D071A">
        <w:rPr>
          <w:rStyle w:val="bumpedfont15"/>
          <w:sz w:val="28"/>
          <w:szCs w:val="28"/>
        </w:rPr>
        <w:t xml:space="preserve"> </w:t>
      </w:r>
      <w:r w:rsidRPr="002D071A">
        <w:rPr>
          <w:rStyle w:val="bumpedfont15"/>
          <w:sz w:val="28"/>
          <w:szCs w:val="28"/>
        </w:rPr>
        <w:t>Федеральным законом № 248-ФЗ и пунктом 3.3 настоящего Положения, осуществлять консультирование;</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7) обращаться в соответствии с Федеральным законом от 07.02.2011 года № 3-ФЗ «О полиции»</w:t>
      </w:r>
      <w:r w:rsidR="00211DF0" w:rsidRPr="002D071A">
        <w:rPr>
          <w:rStyle w:val="bumpedfont15"/>
          <w:sz w:val="28"/>
          <w:szCs w:val="28"/>
        </w:rPr>
        <w:t xml:space="preserve"> </w:t>
      </w:r>
      <w:r w:rsidRPr="002D071A">
        <w:rPr>
          <w:rStyle w:val="bumpedfont15"/>
          <w:sz w:val="28"/>
          <w:szCs w:val="28"/>
        </w:rPr>
        <w:t>за содействием к органам полиции в случаях, если инспектору оказывается противодействие или угрожает опасность;</w:t>
      </w:r>
    </w:p>
    <w:p w:rsidR="008D55F5" w:rsidRPr="002D071A" w:rsidRDefault="008D55F5" w:rsidP="008D55F5">
      <w:pPr>
        <w:pStyle w:val="s15"/>
        <w:spacing w:before="0" w:beforeAutospacing="0" w:after="0" w:afterAutospacing="0"/>
        <w:ind w:firstLine="525"/>
        <w:jc w:val="both"/>
        <w:rPr>
          <w:sz w:val="28"/>
          <w:szCs w:val="28"/>
        </w:rPr>
      </w:pPr>
      <w:r w:rsidRPr="0005796B">
        <w:rPr>
          <w:rStyle w:val="bumpedfont15"/>
          <w:sz w:val="28"/>
          <w:szCs w:val="28"/>
        </w:rPr>
        <w:t>1.</w:t>
      </w:r>
      <w:r w:rsidR="00074451">
        <w:rPr>
          <w:rStyle w:val="bumpedfont15"/>
          <w:sz w:val="28"/>
          <w:szCs w:val="28"/>
        </w:rPr>
        <w:t>9</w:t>
      </w:r>
      <w:r w:rsidRPr="0005796B">
        <w:rPr>
          <w:rStyle w:val="bumpedfont15"/>
          <w:sz w:val="28"/>
          <w:szCs w:val="28"/>
        </w:rPr>
        <w:t>.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r w:rsidR="00BB1FBD" w:rsidRPr="0005796B">
        <w:rPr>
          <w:rStyle w:val="bumpedfont15"/>
          <w:sz w:val="28"/>
          <w:szCs w:val="28"/>
        </w:rPr>
        <w:t xml:space="preserve"> </w:t>
      </w:r>
      <w:r w:rsidRPr="0005796B">
        <w:rPr>
          <w:rStyle w:val="bumpedfont15"/>
          <w:sz w:val="28"/>
          <w:szCs w:val="28"/>
        </w:rPr>
        <w:t>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30"/>
        <w:spacing w:before="0" w:beforeAutospacing="0" w:after="0" w:afterAutospacing="0"/>
        <w:ind w:left="1155"/>
        <w:rPr>
          <w:sz w:val="28"/>
          <w:szCs w:val="28"/>
        </w:rPr>
      </w:pPr>
      <w:r w:rsidRPr="002D071A">
        <w:rPr>
          <w:rStyle w:val="bumpedfont15"/>
          <w:b/>
          <w:bCs/>
          <w:sz w:val="28"/>
          <w:szCs w:val="28"/>
        </w:rPr>
        <w:t>2. Категории риска причинения вреда (ущерба)</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средний риск;</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умеренный риск;</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низкий риск.</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2.3. Критерии отнесения объектов контроля к кат</w:t>
      </w:r>
      <w:r w:rsidR="00913F3D" w:rsidRPr="002D071A">
        <w:rPr>
          <w:rStyle w:val="bumpedfont15"/>
          <w:sz w:val="28"/>
          <w:szCs w:val="28"/>
        </w:rPr>
        <w:t>егориям риска </w:t>
      </w:r>
      <w:r w:rsidRPr="002D071A">
        <w:rPr>
          <w:rStyle w:val="bumpedfont15"/>
          <w:sz w:val="28"/>
          <w:szCs w:val="28"/>
        </w:rPr>
        <w:t>в рамках осуществления муниципального контроля установлены приложением </w:t>
      </w:r>
      <w:r w:rsidR="00074451">
        <w:rPr>
          <w:rStyle w:val="bumpedfont15"/>
          <w:sz w:val="28"/>
          <w:szCs w:val="28"/>
        </w:rPr>
        <w:t>1</w:t>
      </w:r>
      <w:r w:rsidRPr="002D071A">
        <w:rPr>
          <w:rStyle w:val="bumpedfont15"/>
          <w:sz w:val="28"/>
          <w:szCs w:val="28"/>
        </w:rPr>
        <w:t> к настоящему Положению.</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074451">
        <w:rPr>
          <w:rStyle w:val="bumpedfont15"/>
          <w:sz w:val="28"/>
          <w:szCs w:val="28"/>
        </w:rPr>
        <w:t>2</w:t>
      </w:r>
      <w:r w:rsidRPr="002D071A">
        <w:rPr>
          <w:rStyle w:val="bumpedfont15"/>
          <w:sz w:val="28"/>
          <w:szCs w:val="28"/>
        </w:rPr>
        <w:t xml:space="preserve"> к настоящему Положению.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2.6. В случае если объект контроля не отнесен к определенной категории риска, он считается отнесенным к категории низкого риска.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2.8.</w:t>
      </w:r>
      <w:r w:rsidR="00A76A96" w:rsidRPr="002D071A">
        <w:rPr>
          <w:rStyle w:val="bumpedfont15"/>
          <w:sz w:val="28"/>
          <w:szCs w:val="28"/>
        </w:rPr>
        <w:t> </w:t>
      </w:r>
      <w:r w:rsidRPr="002D071A">
        <w:rPr>
          <w:rStyle w:val="bumpedfont15"/>
          <w:sz w:val="28"/>
          <w:szCs w:val="28"/>
        </w:rPr>
        <w:t xml:space="preserve">Контрольный орган ведет перечни </w:t>
      </w:r>
      <w:r w:rsidR="00913F3D" w:rsidRPr="002D071A">
        <w:rPr>
          <w:rStyle w:val="bumpedfont15"/>
          <w:sz w:val="28"/>
          <w:szCs w:val="28"/>
        </w:rPr>
        <w:t xml:space="preserve">подконтрольных </w:t>
      </w:r>
      <w:r w:rsidR="006631B7">
        <w:rPr>
          <w:rStyle w:val="bumpedfont15"/>
          <w:sz w:val="28"/>
          <w:szCs w:val="28"/>
        </w:rPr>
        <w:t>объектов</w:t>
      </w:r>
      <w:r w:rsidRPr="002D071A">
        <w:rPr>
          <w:rStyle w:val="bumpedfont15"/>
          <w:sz w:val="28"/>
          <w:szCs w:val="28"/>
        </w:rPr>
        <w:t>, отнесенных к одной из кате</w:t>
      </w:r>
      <w:r w:rsidR="00913F3D" w:rsidRPr="002D071A">
        <w:rPr>
          <w:rStyle w:val="bumpedfont15"/>
          <w:sz w:val="28"/>
          <w:szCs w:val="28"/>
        </w:rPr>
        <w:t>горий риска.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 xml:space="preserve">Перечни </w:t>
      </w:r>
      <w:r w:rsidR="00931D1F" w:rsidRPr="002D071A">
        <w:rPr>
          <w:rStyle w:val="bumpedfont15"/>
          <w:sz w:val="28"/>
          <w:szCs w:val="28"/>
        </w:rPr>
        <w:t xml:space="preserve">подконтрольных </w:t>
      </w:r>
      <w:r w:rsidR="006631B7">
        <w:rPr>
          <w:rStyle w:val="bumpedfont15"/>
          <w:sz w:val="28"/>
          <w:szCs w:val="28"/>
        </w:rPr>
        <w:t>объектов</w:t>
      </w:r>
      <w:r w:rsidR="00931D1F">
        <w:rPr>
          <w:rStyle w:val="bumpedfont15"/>
          <w:sz w:val="28"/>
          <w:szCs w:val="28"/>
        </w:rPr>
        <w:t xml:space="preserve"> </w:t>
      </w:r>
      <w:r w:rsidRPr="002D071A">
        <w:rPr>
          <w:rStyle w:val="bumpedfont15"/>
          <w:sz w:val="28"/>
          <w:szCs w:val="28"/>
        </w:rPr>
        <w:t>содержат следующую информацию:</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а) </w:t>
      </w:r>
      <w:r w:rsidR="00A76A96">
        <w:rPr>
          <w:rStyle w:val="bumpedfont15"/>
          <w:sz w:val="28"/>
          <w:szCs w:val="28"/>
        </w:rPr>
        <w:t xml:space="preserve">идентификационные признаки </w:t>
      </w:r>
      <w:r w:rsidR="006631B7">
        <w:rPr>
          <w:rStyle w:val="bumpedfont15"/>
          <w:sz w:val="28"/>
          <w:szCs w:val="28"/>
        </w:rPr>
        <w:t>объекта</w:t>
      </w:r>
      <w:r w:rsidRPr="002D071A">
        <w:rPr>
          <w:rStyle w:val="bumpedfont15"/>
          <w:sz w:val="28"/>
          <w:szCs w:val="28"/>
        </w:rPr>
        <w:t>;</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б) категория риска, к которой отнесен </w:t>
      </w:r>
      <w:r w:rsidR="006631B7">
        <w:rPr>
          <w:rStyle w:val="bumpedfont15"/>
          <w:sz w:val="28"/>
          <w:szCs w:val="28"/>
        </w:rPr>
        <w:t>объект</w:t>
      </w:r>
      <w:r w:rsidRPr="002D071A">
        <w:rPr>
          <w:rStyle w:val="bumpedfont15"/>
          <w:sz w:val="28"/>
          <w:szCs w:val="28"/>
        </w:rPr>
        <w:t>;</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в) реквизиты решения об отнесении </w:t>
      </w:r>
      <w:r w:rsidR="00A76A96">
        <w:rPr>
          <w:rStyle w:val="bumpedfont15"/>
          <w:sz w:val="28"/>
          <w:szCs w:val="28"/>
        </w:rPr>
        <w:t xml:space="preserve">объекта </w:t>
      </w:r>
      <w:r w:rsidRPr="002D071A">
        <w:rPr>
          <w:rStyle w:val="bumpedfont15"/>
          <w:sz w:val="28"/>
          <w:szCs w:val="28"/>
        </w:rPr>
        <w:t>к категории риска.</w:t>
      </w:r>
    </w:p>
    <w:p w:rsidR="008D55F5" w:rsidRPr="002D071A" w:rsidRDefault="008D55F5" w:rsidP="008D55F5">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b/>
          <w:bCs/>
          <w:sz w:val="28"/>
          <w:szCs w:val="28"/>
        </w:rPr>
        <w:t>3. Виды профилактических мероприятий, которые проводятся</w:t>
      </w:r>
    </w:p>
    <w:p w:rsidR="008D55F5" w:rsidRPr="002D071A" w:rsidRDefault="008D55F5" w:rsidP="008D55F5">
      <w:pPr>
        <w:pStyle w:val="s4"/>
        <w:spacing w:before="0" w:beforeAutospacing="0" w:after="0" w:afterAutospacing="0"/>
        <w:jc w:val="center"/>
        <w:rPr>
          <w:sz w:val="28"/>
          <w:szCs w:val="28"/>
        </w:rPr>
      </w:pPr>
      <w:r w:rsidRPr="002D071A">
        <w:rPr>
          <w:rStyle w:val="bumpedfont15"/>
          <w:b/>
          <w:bCs/>
          <w:sz w:val="28"/>
          <w:szCs w:val="28"/>
        </w:rPr>
        <w:t>при осуществлении муниципального контроля </w:t>
      </w:r>
    </w:p>
    <w:p w:rsidR="008D55F5" w:rsidRPr="002D071A" w:rsidRDefault="008D55F5" w:rsidP="008D55F5">
      <w:pPr>
        <w:pStyle w:val="s10"/>
        <w:spacing w:before="0" w:beforeAutospacing="0" w:after="0" w:afterAutospacing="0"/>
        <w:jc w:val="both"/>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При осуществлении муниципального контроля Контрольный орган проводит следующие виды профилактических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информирование;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объявление предостережения;</w:t>
      </w:r>
    </w:p>
    <w:p w:rsidR="008D55F5" w:rsidRDefault="00A76A96" w:rsidP="008D55F5">
      <w:pPr>
        <w:pStyle w:val="s15"/>
        <w:spacing w:before="0" w:beforeAutospacing="0" w:after="0" w:afterAutospacing="0"/>
        <w:ind w:firstLine="525"/>
        <w:jc w:val="both"/>
        <w:rPr>
          <w:rStyle w:val="bumpedfont15"/>
          <w:sz w:val="28"/>
          <w:szCs w:val="28"/>
        </w:rPr>
      </w:pPr>
      <w:r>
        <w:rPr>
          <w:rStyle w:val="bumpedfont15"/>
          <w:sz w:val="28"/>
          <w:szCs w:val="28"/>
        </w:rPr>
        <w:t>3) консультирование;</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24"/>
        <w:spacing w:before="0" w:beforeAutospacing="0" w:after="0" w:afterAutospacing="0"/>
        <w:jc w:val="center"/>
        <w:rPr>
          <w:sz w:val="28"/>
          <w:szCs w:val="28"/>
        </w:rPr>
      </w:pPr>
      <w:r w:rsidRPr="002D071A">
        <w:rPr>
          <w:rStyle w:val="bumpedfont15"/>
          <w:sz w:val="28"/>
          <w:szCs w:val="28"/>
        </w:rPr>
        <w:t>3.1. Информирование контролируемых и иных заинтересованных лиц по вопросам соблюдения обязательных требований </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8D55F5" w:rsidRPr="002D071A" w:rsidRDefault="008D55F5" w:rsidP="008D55F5">
      <w:pPr>
        <w:pStyle w:val="s4"/>
        <w:spacing w:before="0" w:beforeAutospacing="0" w:after="0" w:afterAutospacing="0"/>
        <w:jc w:val="center"/>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3.2. Предостережение о недопустимости нарушения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обязательных требований</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3.2.4. Возражение должно содержать:</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в который направляется возражение;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дату и номер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доводы, на основании которых контролируемое лицо не согласно с объявленным предостережением;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дату получения предостережения контролируемым лицом;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6) личную подпись и дату.</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3.2.6. Контрольный орган рассматривает возражение в отношении предостережения в течение пятнадцати рабочих дней со дня его получения.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3.2.7. По результатам рассмотрения возражения Контрольный орган принимает одно из следующих решений: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удовлетворяет возражение в форме отмены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отказывает в удовлетворении возражения с указанием причины отказа.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3.2.9. Повторное направление возражения по тем же основаниям не допускается.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3.3. Консультирование</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3.3.1.</w:t>
      </w:r>
      <w:r w:rsidR="00D903E4" w:rsidRPr="002D071A">
        <w:rPr>
          <w:rStyle w:val="bumpedfont15"/>
          <w:sz w:val="28"/>
          <w:szCs w:val="28"/>
        </w:rPr>
        <w:t> </w:t>
      </w:r>
      <w:r w:rsidRPr="002D071A">
        <w:rPr>
          <w:rStyle w:val="bumpedfont15"/>
          <w:sz w:val="28"/>
          <w:szCs w:val="28"/>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1) порядка проведения контрольных мероприятий;</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2) периодичности проведения контрольных мероприятий;</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3) порядка принятия решений по итогам контрольных мероприятий;</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4) порядка обжалования решений Контрольного органа.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3.3.2. Инспекторы осуществляют консультирование контролируемых лиц и их представителей: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3.3.3. Индивидуальное консультирование на личном приеме каждого заявителя инспекторами не может превышать 10 минут.</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Время разговора по телефону не должно превышать 10 минут.</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3.3.5. Письменное консультирование контролируемых лиц и их представителей осуществляется по следующим вопросам:</w:t>
      </w:r>
    </w:p>
    <w:p w:rsidR="008D55F5" w:rsidRPr="002D071A" w:rsidRDefault="008D55F5" w:rsidP="00F6562E">
      <w:pPr>
        <w:pStyle w:val="s15"/>
        <w:spacing w:before="0" w:beforeAutospacing="0" w:after="0" w:afterAutospacing="0"/>
        <w:ind w:firstLine="525"/>
        <w:jc w:val="both"/>
        <w:rPr>
          <w:sz w:val="28"/>
          <w:szCs w:val="28"/>
        </w:rPr>
      </w:pPr>
      <w:r w:rsidRPr="002D071A">
        <w:rPr>
          <w:rStyle w:val="bumpedfont15"/>
          <w:sz w:val="28"/>
          <w:szCs w:val="28"/>
        </w:rPr>
        <w:t>1) порядок обжалования решений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3.3.7. Контрольный орган осуществляет учет проведенных консультирований.</w:t>
      </w:r>
    </w:p>
    <w:p w:rsidR="008D55F5" w:rsidRPr="002D071A" w:rsidRDefault="008D55F5" w:rsidP="008D55F5">
      <w:pPr>
        <w:pStyle w:val="s33"/>
        <w:spacing w:before="0" w:beforeAutospacing="0" w:after="0" w:afterAutospacing="0"/>
        <w:jc w:val="center"/>
        <w:rPr>
          <w:sz w:val="28"/>
          <w:szCs w:val="28"/>
        </w:rPr>
      </w:pPr>
      <w:r w:rsidRPr="002D071A">
        <w:rPr>
          <w:sz w:val="28"/>
          <w:szCs w:val="28"/>
        </w:rPr>
        <w:t> </w:t>
      </w:r>
    </w:p>
    <w:p w:rsidR="00F6562E" w:rsidRDefault="00F6562E" w:rsidP="008D55F5">
      <w:pPr>
        <w:pStyle w:val="s33"/>
        <w:spacing w:before="0" w:beforeAutospacing="0" w:after="0" w:afterAutospacing="0"/>
        <w:jc w:val="center"/>
        <w:rPr>
          <w:rStyle w:val="bumpedfont15"/>
          <w:b/>
          <w:bCs/>
          <w:sz w:val="28"/>
          <w:szCs w:val="28"/>
        </w:rPr>
      </w:pP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4. Контрольные мероприятия, проводимые в рамках </w:t>
      </w: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муниципального контроля</w:t>
      </w:r>
    </w:p>
    <w:p w:rsidR="008D55F5" w:rsidRPr="002D071A" w:rsidRDefault="008D55F5" w:rsidP="008D55F5">
      <w:pPr>
        <w:pStyle w:val="s34"/>
        <w:spacing w:before="0" w:beforeAutospacing="0" w:after="0" w:afterAutospacing="0"/>
        <w:ind w:left="525"/>
        <w:jc w:val="both"/>
        <w:rPr>
          <w:sz w:val="28"/>
          <w:szCs w:val="28"/>
        </w:rPr>
      </w:pPr>
      <w:r w:rsidRPr="002D071A">
        <w:rPr>
          <w:sz w:val="28"/>
          <w:szCs w:val="28"/>
        </w:rPr>
        <w:t> </w:t>
      </w:r>
    </w:p>
    <w:p w:rsidR="008D55F5" w:rsidRPr="002D071A" w:rsidRDefault="008D55F5" w:rsidP="00F75CC1">
      <w:pPr>
        <w:pStyle w:val="s4"/>
        <w:spacing w:before="0" w:beforeAutospacing="0" w:after="0" w:afterAutospacing="0"/>
        <w:jc w:val="center"/>
        <w:rPr>
          <w:sz w:val="28"/>
          <w:szCs w:val="28"/>
        </w:rPr>
      </w:pPr>
      <w:r w:rsidRPr="002D071A">
        <w:rPr>
          <w:rStyle w:val="bumpedfont15"/>
          <w:sz w:val="28"/>
          <w:szCs w:val="28"/>
        </w:rPr>
        <w:t>4.1. Контрольные мероприятия. Общие вопросы</w:t>
      </w:r>
    </w:p>
    <w:p w:rsidR="008D55F5" w:rsidRPr="002D071A" w:rsidRDefault="008D55F5" w:rsidP="00F75CC1">
      <w:pPr>
        <w:pStyle w:val="s15"/>
        <w:spacing w:before="0" w:beforeAutospacing="0" w:after="0" w:afterAutospacing="0"/>
        <w:ind w:firstLine="525"/>
        <w:jc w:val="both"/>
        <w:rPr>
          <w:sz w:val="28"/>
          <w:szCs w:val="28"/>
        </w:rPr>
      </w:pPr>
      <w:r w:rsidRPr="002D071A">
        <w:rPr>
          <w:sz w:val="28"/>
          <w:szCs w:val="28"/>
        </w:rPr>
        <w:t>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инспекционный визит, документарная проверка, выездная проверка –при  взаимодействии с контролируемыми лицами;</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наблюдение за соблюдением обязательных требований, выездное обследование – без взаимодействия с контролируемыми лицами.</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4.1.2. При осуществлении муниципального контроля взаимодействием с контролируемыми лицами являются: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запрос документов, иных материалов;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2) наступление сроков проведения контрольных мероприятий, включенных в план проведения контрольных мероприятий;</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r w:rsidR="00074451">
        <w:rPr>
          <w:rStyle w:val="bumpedfont15"/>
          <w:sz w:val="28"/>
          <w:szCs w:val="28"/>
        </w:rPr>
        <w:t xml:space="preserve"> № 248-ФЗ</w:t>
      </w:r>
      <w:r w:rsidRPr="003D45FF">
        <w:rPr>
          <w:rStyle w:val="bumpedfont15"/>
          <w:sz w:val="28"/>
          <w:szCs w:val="28"/>
        </w:rPr>
        <w:t>.</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074451">
        <w:rPr>
          <w:rStyle w:val="bumpedfont15"/>
          <w:sz w:val="28"/>
          <w:szCs w:val="28"/>
        </w:rPr>
        <w:t>4</w:t>
      </w:r>
      <w:r w:rsidRPr="003D45FF">
        <w:rPr>
          <w:rStyle w:val="bumpedfont15"/>
          <w:sz w:val="28"/>
          <w:szCs w:val="28"/>
        </w:rPr>
        <w:t xml:space="preserve">.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3A4DB5">
        <w:rPr>
          <w:rStyle w:val="bumpedfont15"/>
          <w:sz w:val="28"/>
          <w:szCs w:val="28"/>
        </w:rPr>
        <w:t>5</w:t>
      </w:r>
      <w:r w:rsidRPr="003D45FF">
        <w:rPr>
          <w:rStyle w:val="bumpedfont15"/>
          <w:sz w:val="28"/>
          <w:szCs w:val="28"/>
        </w:rPr>
        <w:t>. Контрольные мероприятия проводятся инспекторами, указанными в решении Контрольного органа о проведении контрольного мероприятия.</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3A4DB5">
        <w:rPr>
          <w:rStyle w:val="bumpedfont15"/>
          <w:sz w:val="28"/>
          <w:szCs w:val="28"/>
        </w:rPr>
        <w:t>6</w:t>
      </w:r>
      <w:r w:rsidRPr="003D45FF">
        <w:rPr>
          <w:rStyle w:val="bumpedfont15"/>
          <w:sz w:val="28"/>
          <w:szCs w:val="28"/>
        </w:rPr>
        <w:t xml:space="preserve">.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3A4DB5">
        <w:rPr>
          <w:rStyle w:val="bumpedfont15"/>
          <w:sz w:val="28"/>
          <w:szCs w:val="28"/>
        </w:rPr>
        <w:t>7</w:t>
      </w:r>
      <w:r w:rsidRPr="003D45FF">
        <w:rPr>
          <w:rStyle w:val="bumpedfont15"/>
          <w:sz w:val="28"/>
          <w:szCs w:val="28"/>
        </w:rPr>
        <w:t>. Документы, иные материалы, являющиеся доказательствами нарушения обязательных требований, приобщаются к акту.</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Заполненные при проведении контрольного мероприятия проверочные листы должны быть приобщены к акту.</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3A4DB5">
        <w:rPr>
          <w:rStyle w:val="bumpedfont15"/>
          <w:sz w:val="28"/>
          <w:szCs w:val="28"/>
        </w:rPr>
        <w:t>8</w:t>
      </w:r>
      <w:r w:rsidRPr="003D45FF">
        <w:rPr>
          <w:rStyle w:val="bumpedfont15"/>
          <w:sz w:val="28"/>
          <w:szCs w:val="28"/>
        </w:rPr>
        <w:t xml:space="preserve">.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3D45FF" w:rsidRP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3A4DB5">
        <w:rPr>
          <w:rStyle w:val="bumpedfont15"/>
          <w:sz w:val="28"/>
          <w:szCs w:val="28"/>
        </w:rPr>
        <w:t>9</w:t>
      </w:r>
      <w:r w:rsidRPr="003D45FF">
        <w:rPr>
          <w:rStyle w:val="bumpedfont15"/>
          <w:sz w:val="28"/>
          <w:szCs w:val="28"/>
        </w:rPr>
        <w:t>.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D45FF" w:rsidRDefault="003D45FF" w:rsidP="00F75CC1">
      <w:pPr>
        <w:pStyle w:val="s26"/>
        <w:spacing w:before="0" w:beforeAutospacing="0" w:after="0" w:afterAutospacing="0"/>
        <w:ind w:firstLine="525"/>
        <w:jc w:val="both"/>
        <w:rPr>
          <w:rStyle w:val="bumpedfont15"/>
          <w:sz w:val="28"/>
          <w:szCs w:val="28"/>
        </w:rPr>
      </w:pPr>
      <w:r w:rsidRPr="003D45FF">
        <w:rPr>
          <w:rStyle w:val="bumpedfont15"/>
          <w:sz w:val="28"/>
          <w:szCs w:val="28"/>
        </w:rPr>
        <w:t>4.1.</w:t>
      </w:r>
      <w:r w:rsidR="003A4DB5">
        <w:rPr>
          <w:rStyle w:val="bumpedfont15"/>
          <w:sz w:val="28"/>
          <w:szCs w:val="28"/>
        </w:rPr>
        <w:t>10</w:t>
      </w:r>
      <w:r w:rsidRPr="003D45FF">
        <w:rPr>
          <w:rStyle w:val="bumpedfont15"/>
          <w:sz w:val="28"/>
          <w:szCs w:val="28"/>
        </w:rPr>
        <w:t>.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8D55F5" w:rsidRPr="002D071A" w:rsidRDefault="008D55F5" w:rsidP="00F75CC1">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F75CC1">
      <w:pPr>
        <w:pStyle w:val="s24"/>
        <w:spacing w:before="0" w:beforeAutospacing="0" w:after="0" w:afterAutospacing="0"/>
        <w:jc w:val="center"/>
        <w:rPr>
          <w:sz w:val="28"/>
          <w:szCs w:val="28"/>
        </w:rPr>
      </w:pPr>
      <w:r w:rsidRPr="002D071A">
        <w:rPr>
          <w:rStyle w:val="bumpedfont15"/>
          <w:sz w:val="28"/>
          <w:szCs w:val="28"/>
        </w:rPr>
        <w:t>4.2. Меры, принимаемые Контрольным органом по результатам контрольных мероприятий</w:t>
      </w:r>
    </w:p>
    <w:p w:rsidR="008D55F5" w:rsidRPr="002D071A" w:rsidRDefault="008D55F5" w:rsidP="00F75CC1">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r w:rsidR="00D903E4">
        <w:rPr>
          <w:rStyle w:val="bumpedfont15"/>
          <w:sz w:val="28"/>
          <w:szCs w:val="28"/>
        </w:rPr>
        <w:t xml:space="preserve"> </w:t>
      </w:r>
      <w:r w:rsidRPr="002D071A">
        <w:rPr>
          <w:rStyle w:val="bumpedfont15"/>
          <w:sz w:val="28"/>
          <w:szCs w:val="28"/>
        </w:rPr>
        <w:t>также других мероприятий, предусмотренных федеральным законом о виде контроля;</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w:t>
      </w:r>
      <w:r w:rsidR="00D903E4">
        <w:rPr>
          <w:rStyle w:val="bumpedfont15"/>
          <w:sz w:val="28"/>
          <w:szCs w:val="28"/>
        </w:rPr>
        <w:t xml:space="preserve"> </w:t>
      </w:r>
      <w:r w:rsidRPr="002D071A">
        <w:rPr>
          <w:rStyle w:val="bumpedfont15"/>
          <w:sz w:val="28"/>
          <w:szCs w:val="28"/>
        </w:rPr>
        <w:t>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4.2.</w:t>
      </w:r>
      <w:r w:rsidR="003A4DB5">
        <w:rPr>
          <w:rStyle w:val="bumpedfont15"/>
          <w:sz w:val="28"/>
          <w:szCs w:val="28"/>
        </w:rPr>
        <w:t>2</w:t>
      </w:r>
      <w:r w:rsidRPr="002D071A">
        <w:rPr>
          <w:rStyle w:val="bumpedfont15"/>
          <w:sz w:val="28"/>
          <w:szCs w:val="28"/>
        </w:rPr>
        <w:t>.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4.2.</w:t>
      </w:r>
      <w:r w:rsidR="003A4DB5">
        <w:rPr>
          <w:rStyle w:val="bumpedfont15"/>
          <w:sz w:val="28"/>
          <w:szCs w:val="28"/>
        </w:rPr>
        <w:t>3</w:t>
      </w:r>
      <w:r w:rsidRPr="002D071A">
        <w:rPr>
          <w:rStyle w:val="bumpedfont15"/>
          <w:sz w:val="28"/>
          <w:szCs w:val="28"/>
        </w:rPr>
        <w:t>.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4.2.</w:t>
      </w:r>
      <w:r w:rsidR="003A4DB5">
        <w:rPr>
          <w:rStyle w:val="bumpedfont15"/>
          <w:sz w:val="28"/>
          <w:szCs w:val="28"/>
        </w:rPr>
        <w:t>4</w:t>
      </w:r>
      <w:r w:rsidRPr="002D071A">
        <w:rPr>
          <w:rStyle w:val="bumpedfont15"/>
          <w:sz w:val="28"/>
          <w:szCs w:val="28"/>
        </w:rPr>
        <w:t>.</w:t>
      </w:r>
      <w:r w:rsidR="00D903E4" w:rsidRPr="002D071A">
        <w:rPr>
          <w:rStyle w:val="bumpedfont15"/>
          <w:sz w:val="28"/>
          <w:szCs w:val="28"/>
        </w:rPr>
        <w:t> </w:t>
      </w:r>
      <w:r w:rsidRPr="002D071A">
        <w:rPr>
          <w:rStyle w:val="bumpedfont15"/>
          <w:sz w:val="28"/>
          <w:szCs w:val="28"/>
        </w:rPr>
        <w:t>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8D55F5" w:rsidRPr="002D071A" w:rsidRDefault="003A4DB5" w:rsidP="00F75CC1">
      <w:pPr>
        <w:pStyle w:val="s15"/>
        <w:spacing w:before="0" w:beforeAutospacing="0" w:after="0" w:afterAutospacing="0"/>
        <w:ind w:firstLine="525"/>
        <w:jc w:val="both"/>
        <w:rPr>
          <w:sz w:val="28"/>
          <w:szCs w:val="28"/>
        </w:rPr>
      </w:pPr>
      <w:r>
        <w:rPr>
          <w:rStyle w:val="bumpedfont15"/>
          <w:sz w:val="28"/>
          <w:szCs w:val="28"/>
        </w:rPr>
        <w:t>4.2.5</w:t>
      </w:r>
      <w:r w:rsidR="008D55F5" w:rsidRPr="002D071A">
        <w:rPr>
          <w:rStyle w:val="bumpedfont15"/>
          <w:sz w:val="28"/>
          <w:szCs w:val="28"/>
        </w:rPr>
        <w:t>.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4.2.</w:t>
      </w:r>
      <w:r w:rsidR="003A4DB5">
        <w:rPr>
          <w:rStyle w:val="bumpedfont15"/>
          <w:sz w:val="28"/>
          <w:szCs w:val="28"/>
        </w:rPr>
        <w:t>6</w:t>
      </w:r>
      <w:r w:rsidRPr="002D071A">
        <w:rPr>
          <w:rStyle w:val="bumpedfont15"/>
          <w:sz w:val="28"/>
          <w:szCs w:val="28"/>
        </w:rPr>
        <w:t>. В случае, если по итогам проведения контрольного мероприятия</w:t>
      </w:r>
      <w:r w:rsidR="003A4DB5">
        <w:rPr>
          <w:rStyle w:val="bumpedfont15"/>
          <w:sz w:val="28"/>
          <w:szCs w:val="28"/>
        </w:rPr>
        <w:t>, предусмотренного пунктом 4.2.5</w:t>
      </w:r>
      <w:r w:rsidRPr="002D071A">
        <w:rPr>
          <w:rStyle w:val="bumpedfont15"/>
          <w:sz w:val="28"/>
          <w:szCs w:val="28"/>
        </w:rPr>
        <w:t xml:space="preserve">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8D55F5" w:rsidRPr="002D071A" w:rsidRDefault="008D55F5" w:rsidP="00F75CC1">
      <w:pPr>
        <w:pStyle w:val="s36"/>
        <w:spacing w:before="0" w:beforeAutospacing="0" w:after="0" w:afterAutospacing="0"/>
        <w:ind w:firstLine="405"/>
        <w:jc w:val="both"/>
        <w:rPr>
          <w:sz w:val="28"/>
          <w:szCs w:val="28"/>
        </w:rPr>
      </w:pPr>
      <w:r w:rsidRPr="002D071A">
        <w:rPr>
          <w:rStyle w:val="bumpedfont15"/>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D55F5" w:rsidRPr="002D071A" w:rsidRDefault="008D55F5" w:rsidP="00F75CC1">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F75CC1">
      <w:pPr>
        <w:pStyle w:val="s33"/>
        <w:spacing w:before="0" w:beforeAutospacing="0" w:after="0" w:afterAutospacing="0"/>
        <w:jc w:val="center"/>
        <w:rPr>
          <w:sz w:val="28"/>
          <w:szCs w:val="28"/>
        </w:rPr>
      </w:pPr>
      <w:r w:rsidRPr="002D071A">
        <w:rPr>
          <w:rStyle w:val="bumpedfont15"/>
          <w:sz w:val="28"/>
          <w:szCs w:val="28"/>
        </w:rPr>
        <w:t>4.3. Плановые контрольные мероприятия</w:t>
      </w:r>
    </w:p>
    <w:p w:rsidR="008D55F5" w:rsidRPr="002D071A" w:rsidRDefault="008D55F5" w:rsidP="00F75CC1">
      <w:pPr>
        <w:pStyle w:val="s37"/>
        <w:spacing w:before="0" w:beforeAutospacing="0" w:after="0" w:afterAutospacing="0"/>
        <w:jc w:val="center"/>
        <w:rPr>
          <w:sz w:val="28"/>
          <w:szCs w:val="28"/>
        </w:rPr>
      </w:pPr>
      <w:r w:rsidRPr="002D071A">
        <w:rPr>
          <w:sz w:val="28"/>
          <w:szCs w:val="28"/>
        </w:rPr>
        <w:t> </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4.3.3. Контрольный орган может проводить следующие виды плановых контрольных мероприятий:</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документарная проверка;</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выездная проверка.</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Плановые контрольные мероприятия в отношении объекта контроля, отнесенного к категории низкого риска, не проводятся.</w:t>
      </w:r>
    </w:p>
    <w:p w:rsidR="008D55F5" w:rsidRPr="002D071A" w:rsidRDefault="008D55F5" w:rsidP="00F75CC1">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F75CC1">
      <w:pPr>
        <w:pStyle w:val="s33"/>
        <w:spacing w:before="0" w:beforeAutospacing="0" w:after="0" w:afterAutospacing="0"/>
        <w:jc w:val="center"/>
        <w:rPr>
          <w:sz w:val="28"/>
          <w:szCs w:val="28"/>
        </w:rPr>
      </w:pPr>
      <w:r w:rsidRPr="002D071A">
        <w:rPr>
          <w:rStyle w:val="bumpedfont15"/>
          <w:sz w:val="28"/>
          <w:szCs w:val="28"/>
        </w:rPr>
        <w:t>4.4. Внеплановые контрольные мероприятия</w:t>
      </w:r>
    </w:p>
    <w:p w:rsidR="008D55F5" w:rsidRPr="002D071A" w:rsidRDefault="008D55F5" w:rsidP="00F75CC1">
      <w:pPr>
        <w:pStyle w:val="s37"/>
        <w:spacing w:before="0" w:beforeAutospacing="0" w:after="0" w:afterAutospacing="0"/>
        <w:jc w:val="center"/>
        <w:rPr>
          <w:sz w:val="28"/>
          <w:szCs w:val="28"/>
        </w:rPr>
      </w:pPr>
      <w:r w:rsidRPr="002D071A">
        <w:rPr>
          <w:sz w:val="28"/>
          <w:szCs w:val="28"/>
        </w:rPr>
        <w:t> </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4.4.1. Внеплановые контрольные мероприятия проводятся в виде документарных и выездных проверок, выездного обследования.</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8D55F5" w:rsidRPr="002D071A" w:rsidRDefault="008D55F5" w:rsidP="00F75CC1">
      <w:pPr>
        <w:pStyle w:val="s15"/>
        <w:spacing w:before="0" w:beforeAutospacing="0" w:after="0" w:afterAutospacing="0"/>
        <w:ind w:firstLine="525"/>
        <w:jc w:val="both"/>
        <w:rPr>
          <w:sz w:val="28"/>
          <w:szCs w:val="28"/>
        </w:rPr>
      </w:pPr>
      <w:r w:rsidRPr="002D071A">
        <w:rPr>
          <w:rStyle w:val="bumpedfont15"/>
          <w:sz w:val="28"/>
          <w:szCs w:val="28"/>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D55F5" w:rsidRPr="002D071A" w:rsidRDefault="008D55F5" w:rsidP="00F75CC1">
      <w:pPr>
        <w:pStyle w:val="s4"/>
        <w:spacing w:before="0" w:beforeAutospacing="0" w:after="0" w:afterAutospacing="0"/>
        <w:jc w:val="center"/>
        <w:rPr>
          <w:sz w:val="28"/>
          <w:szCs w:val="28"/>
        </w:rPr>
      </w:pPr>
      <w:r w:rsidRPr="002D071A">
        <w:rPr>
          <w:sz w:val="28"/>
          <w:szCs w:val="28"/>
        </w:rPr>
        <w:t> </w:t>
      </w:r>
    </w:p>
    <w:p w:rsidR="008D55F5" w:rsidRPr="002D071A" w:rsidRDefault="008D55F5" w:rsidP="00F75CC1">
      <w:pPr>
        <w:pStyle w:val="s4"/>
        <w:spacing w:before="0" w:beforeAutospacing="0" w:after="0" w:afterAutospacing="0"/>
        <w:jc w:val="center"/>
        <w:rPr>
          <w:sz w:val="28"/>
          <w:szCs w:val="28"/>
        </w:rPr>
      </w:pPr>
      <w:r w:rsidRPr="002D071A">
        <w:rPr>
          <w:rStyle w:val="bumpedfont15"/>
          <w:sz w:val="28"/>
          <w:szCs w:val="28"/>
        </w:rPr>
        <w:t>4.5. Документарная проверка</w:t>
      </w:r>
    </w:p>
    <w:p w:rsidR="008D55F5" w:rsidRPr="002D071A" w:rsidRDefault="008D55F5" w:rsidP="00F75CC1">
      <w:pPr>
        <w:pStyle w:val="s37"/>
        <w:spacing w:before="0" w:beforeAutospacing="0" w:after="0" w:afterAutospacing="0"/>
        <w:jc w:val="center"/>
        <w:rPr>
          <w:sz w:val="28"/>
          <w:szCs w:val="28"/>
        </w:rPr>
      </w:pPr>
      <w:r w:rsidRPr="002D071A">
        <w:rPr>
          <w:sz w:val="28"/>
          <w:szCs w:val="28"/>
        </w:rPr>
        <w:t> </w:t>
      </w:r>
    </w:p>
    <w:p w:rsidR="008D55F5" w:rsidRPr="002D071A" w:rsidRDefault="008D55F5" w:rsidP="00F75CC1">
      <w:pPr>
        <w:pStyle w:val="s26"/>
        <w:spacing w:before="0" w:beforeAutospacing="0" w:after="0" w:afterAutospacing="0"/>
        <w:ind w:firstLine="525"/>
        <w:jc w:val="both"/>
        <w:rPr>
          <w:sz w:val="28"/>
          <w:szCs w:val="28"/>
        </w:rPr>
      </w:pPr>
      <w:r w:rsidRPr="002D071A">
        <w:rPr>
          <w:rStyle w:val="bumpedfont15"/>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4.5.3. Срок проведения документарной проверки не может превышать десять рабочих дней.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В указанный срок не включается период с момента: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 период с момента направления контролируемому лицу информации Контрольного органа: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о выявлении ошибок и (или) противоречий в представленных контролируемым лицом документах;</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4.5.4. Перечень допустимых контрольных действий совершаемых в ходе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bookmarkStart w:id="2" w:name="_Hlk73716001"/>
      <w:bookmarkEnd w:id="2"/>
      <w:r w:rsidRPr="002D071A">
        <w:rPr>
          <w:rStyle w:val="bumpedfont15"/>
          <w:sz w:val="28"/>
          <w:szCs w:val="28"/>
        </w:rPr>
        <w:t>1) истребование документов;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получение письменных объяснений.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200F67">
        <w:rPr>
          <w:rStyle w:val="bumpedfont15"/>
          <w:sz w:val="28"/>
          <w:szCs w:val="28"/>
        </w:rPr>
        <w:t>, </w:t>
      </w:r>
      <w:r w:rsidRPr="002D071A">
        <w:rPr>
          <w:rStyle w:val="bumpedfont15"/>
          <w:sz w:val="28"/>
          <w:szCs w:val="28"/>
        </w:rPr>
        <w:t>в том числе материалов фотосъемки, аудио- и видеозаписи, информационных баз, банков данных, а также носителей информации.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4.5.6. Письменные объяснения могут быть запрошены инспектором от контролируемого лица или его представителя, свидетелей.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Письменные объяснения оформляются путем составления письменного документа в свободной форме.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4.5.7. Оформление акта производится по месту нахождения Контрольного органа в день окончания проведения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4.5.9. Внеплановая документарная проверка проводится без согласования с органами прокуратуры.</w:t>
      </w:r>
    </w:p>
    <w:p w:rsidR="00237C79" w:rsidRPr="002D071A" w:rsidRDefault="008D55F5" w:rsidP="00EF1677">
      <w:pPr>
        <w:pStyle w:val="s34"/>
        <w:spacing w:before="0" w:beforeAutospacing="0" w:after="0" w:afterAutospacing="0"/>
        <w:ind w:left="525"/>
        <w:jc w:val="both"/>
        <w:rPr>
          <w:sz w:val="28"/>
          <w:szCs w:val="28"/>
        </w:rPr>
      </w:pPr>
      <w:r w:rsidRPr="002D071A">
        <w:rPr>
          <w:sz w:val="28"/>
          <w:szCs w:val="28"/>
        </w:rPr>
        <w:t> </w:t>
      </w:r>
    </w:p>
    <w:p w:rsidR="008D55F5" w:rsidRPr="002D071A" w:rsidRDefault="008D55F5" w:rsidP="008D55F5">
      <w:pPr>
        <w:pStyle w:val="s33"/>
        <w:spacing w:before="0" w:beforeAutospacing="0" w:after="0" w:afterAutospacing="0"/>
        <w:jc w:val="center"/>
        <w:rPr>
          <w:sz w:val="28"/>
          <w:szCs w:val="28"/>
        </w:rPr>
      </w:pPr>
      <w:r w:rsidRPr="002D071A">
        <w:rPr>
          <w:rStyle w:val="bumpedfont15"/>
          <w:sz w:val="28"/>
          <w:szCs w:val="28"/>
        </w:rPr>
        <w:t>4.6. Выездная проверка</w:t>
      </w:r>
    </w:p>
    <w:p w:rsidR="008D55F5" w:rsidRPr="002D071A" w:rsidRDefault="008D55F5" w:rsidP="008D55F5">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4.6.2. Выездная проверка проводится в случае, если не представляется возможным: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4.6.6. Срок проведения выездной проверки составляет не более десяти рабочих дней.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4.6.7. Перечень допустимых контрольных действий в ходе выездной проверки:</w:t>
      </w:r>
    </w:p>
    <w:p w:rsidR="008D55F5" w:rsidRPr="002D071A" w:rsidRDefault="008D55F5" w:rsidP="008D55F5">
      <w:pPr>
        <w:pStyle w:val="s15"/>
        <w:spacing w:before="0" w:beforeAutospacing="0" w:after="0" w:afterAutospacing="0"/>
        <w:ind w:firstLine="525"/>
        <w:jc w:val="both"/>
        <w:rPr>
          <w:sz w:val="28"/>
          <w:szCs w:val="28"/>
        </w:rPr>
      </w:pPr>
      <w:bookmarkStart w:id="3" w:name="_Hlk73715973"/>
      <w:bookmarkEnd w:id="3"/>
      <w:r w:rsidRPr="002D071A">
        <w:rPr>
          <w:rStyle w:val="bumpedfont15"/>
          <w:sz w:val="28"/>
          <w:szCs w:val="28"/>
        </w:rPr>
        <w:t>1) осмотр;</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истребование документов;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получение письменных объяснений;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инструментальное обследование.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По результатам осмотра составляется протокол осмотра.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дата и место его составления;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должность, фамилия и инициалы инспектора или специалиста, составивших протокол;</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сведения о контролируемом лице;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выводы о соответствии этих показателей установленным нормам;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иные сведения, имеющие значение для оценки результатов инструментального обследования.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4.6.12. По окончании проведения выездной проверки инспектор составляет акт выездной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Информация о проведении фотосъемки, аудио- и видеозаписи отражается в акте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r w:rsidRPr="002D071A">
        <w:rPr>
          <w:rStyle w:val="bumpedfont15"/>
          <w:color w:val="000000"/>
          <w:sz w:val="28"/>
          <w:szCs w:val="28"/>
        </w:rPr>
        <w:t>частями 4</w:t>
      </w:r>
      <w:r w:rsidRPr="002D071A">
        <w:rPr>
          <w:rStyle w:val="bumpedfont15"/>
          <w:sz w:val="28"/>
          <w:szCs w:val="28"/>
        </w:rPr>
        <w:t> и </w:t>
      </w:r>
      <w:r w:rsidRPr="002D071A">
        <w:rPr>
          <w:rStyle w:val="bumpedfont15"/>
          <w:color w:val="000000"/>
          <w:sz w:val="28"/>
          <w:szCs w:val="28"/>
        </w:rPr>
        <w:t>5 статьи 21</w:t>
      </w:r>
      <w:r w:rsidRPr="002D071A">
        <w:rPr>
          <w:rStyle w:val="bumpedfont15"/>
          <w:sz w:val="28"/>
          <w:szCs w:val="28"/>
        </w:rPr>
        <w:t>Федеральным законом № 248-ФЗ.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временной нетрудоспособности;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необходимости явки по вызову (извещениям, повесткам) судов, правоохранительных органов, военных комиссариатов;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нахождения в служебной командировке.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8948DC" w:rsidRDefault="008948DC" w:rsidP="008948DC">
      <w:pPr>
        <w:pStyle w:val="s15"/>
        <w:spacing w:before="0" w:beforeAutospacing="0" w:after="0" w:afterAutospacing="0"/>
        <w:ind w:firstLine="525"/>
        <w:jc w:val="both"/>
        <w:rPr>
          <w:rStyle w:val="bumpedfont15"/>
          <w:sz w:val="28"/>
          <w:szCs w:val="28"/>
        </w:rPr>
      </w:pPr>
    </w:p>
    <w:p w:rsidR="008D55F5" w:rsidRPr="002D071A" w:rsidRDefault="008D55F5" w:rsidP="008948DC">
      <w:pPr>
        <w:pStyle w:val="s15"/>
        <w:spacing w:before="0" w:beforeAutospacing="0" w:after="0" w:afterAutospacing="0"/>
        <w:ind w:firstLine="525"/>
        <w:jc w:val="center"/>
        <w:rPr>
          <w:sz w:val="28"/>
          <w:szCs w:val="28"/>
        </w:rPr>
      </w:pPr>
      <w:r w:rsidRPr="002D071A">
        <w:rPr>
          <w:rStyle w:val="bumpedfont15"/>
          <w:sz w:val="28"/>
          <w:szCs w:val="28"/>
        </w:rPr>
        <w:t>4.7. Выездное обследование</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4.7.1. Выездное обследование проводится в целях оценки соблюдения контролируемыми лицами обязательных требований.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4.7.3. Выездное обследование проводится без информирования контролируемого лица.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8D55F5" w:rsidRDefault="008D55F5" w:rsidP="00EF1677">
      <w:pPr>
        <w:pStyle w:val="s15"/>
        <w:spacing w:before="0" w:beforeAutospacing="0" w:after="0" w:afterAutospacing="0"/>
        <w:ind w:firstLine="525"/>
        <w:jc w:val="both"/>
        <w:rPr>
          <w:rStyle w:val="bumpedfont15"/>
          <w:sz w:val="28"/>
          <w:szCs w:val="28"/>
        </w:rPr>
      </w:pPr>
      <w:r w:rsidRPr="002D071A">
        <w:rPr>
          <w:rStyle w:val="bumpedfont15"/>
          <w:sz w:val="28"/>
          <w:szCs w:val="28"/>
        </w:rP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8948DC" w:rsidRPr="008948DC" w:rsidRDefault="008948DC" w:rsidP="008948DC">
      <w:pPr>
        <w:widowControl w:val="0"/>
        <w:ind w:firstLine="709"/>
        <w:jc w:val="center"/>
        <w:rPr>
          <w:rFonts w:eastAsia="Times New Roman"/>
          <w:sz w:val="28"/>
          <w:szCs w:val="22"/>
        </w:rPr>
      </w:pPr>
      <w:r w:rsidRPr="008948DC">
        <w:rPr>
          <w:rFonts w:eastAsia="Times New Roman"/>
          <w:sz w:val="28"/>
          <w:szCs w:val="22"/>
        </w:rPr>
        <w:t>4.8. Наблюдение за соблюдением обязательных требований (мониторинг безопасности)</w:t>
      </w:r>
    </w:p>
    <w:p w:rsidR="008948DC" w:rsidRPr="008948DC" w:rsidRDefault="008948DC" w:rsidP="008948DC">
      <w:pPr>
        <w:widowControl w:val="0"/>
        <w:ind w:firstLine="709"/>
        <w:jc w:val="center"/>
        <w:rPr>
          <w:rFonts w:eastAsia="Times New Roman"/>
          <w:b/>
          <w:sz w:val="28"/>
          <w:szCs w:val="22"/>
        </w:rPr>
      </w:pPr>
    </w:p>
    <w:p w:rsidR="008948DC" w:rsidRPr="008948DC" w:rsidRDefault="008948DC" w:rsidP="008948DC">
      <w:pPr>
        <w:tabs>
          <w:tab w:val="left" w:pos="1134"/>
        </w:tabs>
        <w:ind w:firstLine="709"/>
        <w:contextualSpacing/>
        <w:jc w:val="both"/>
        <w:rPr>
          <w:rFonts w:eastAsia="Times New Roman"/>
          <w:sz w:val="28"/>
          <w:szCs w:val="28"/>
        </w:rPr>
      </w:pPr>
      <w:r w:rsidRPr="008948DC">
        <w:rPr>
          <w:rFonts w:eastAsia="Times New Roman"/>
          <w:sz w:val="28"/>
          <w:szCs w:val="20"/>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8948DC">
        <w:rPr>
          <w:rFonts w:eastAsia="Times New Roman"/>
          <w:sz w:val="28"/>
          <w:szCs w:val="28"/>
        </w:rPr>
        <w:t>,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2) решение об объявлении предостережения;</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№248-ФЗ;</w:t>
      </w:r>
    </w:p>
    <w:p w:rsidR="008948DC" w:rsidRDefault="008948DC" w:rsidP="008948DC">
      <w:pPr>
        <w:widowControl w:val="0"/>
        <w:jc w:val="center"/>
        <w:rPr>
          <w:rFonts w:eastAsia="Times New Roman"/>
          <w:sz w:val="28"/>
          <w:szCs w:val="22"/>
        </w:rPr>
      </w:pPr>
    </w:p>
    <w:p w:rsidR="008948DC" w:rsidRPr="008948DC" w:rsidRDefault="008948DC" w:rsidP="008948DC">
      <w:pPr>
        <w:widowControl w:val="0"/>
        <w:jc w:val="center"/>
        <w:rPr>
          <w:rFonts w:eastAsia="Times New Roman"/>
          <w:sz w:val="28"/>
          <w:szCs w:val="22"/>
        </w:rPr>
      </w:pPr>
      <w:r w:rsidRPr="008948DC">
        <w:rPr>
          <w:rFonts w:eastAsia="Times New Roman"/>
          <w:sz w:val="28"/>
          <w:szCs w:val="22"/>
        </w:rPr>
        <w:t>4.9. Выездное обследование</w:t>
      </w:r>
    </w:p>
    <w:p w:rsidR="008948DC" w:rsidRPr="008948DC" w:rsidRDefault="008948DC" w:rsidP="008948DC">
      <w:pPr>
        <w:tabs>
          <w:tab w:val="left" w:pos="1134"/>
        </w:tabs>
        <w:ind w:firstLine="709"/>
        <w:contextualSpacing/>
        <w:jc w:val="both"/>
        <w:rPr>
          <w:rFonts w:eastAsia="Times New Roman"/>
          <w:sz w:val="28"/>
          <w:szCs w:val="20"/>
        </w:rPr>
      </w:pPr>
    </w:p>
    <w:p w:rsidR="008948DC" w:rsidRPr="008948DC" w:rsidRDefault="008948DC" w:rsidP="008948DC">
      <w:pPr>
        <w:tabs>
          <w:tab w:val="left" w:pos="1134"/>
        </w:tabs>
        <w:ind w:firstLine="709"/>
        <w:contextualSpacing/>
        <w:jc w:val="both"/>
        <w:rPr>
          <w:rFonts w:eastAsia="Times New Roman"/>
          <w:sz w:val="28"/>
          <w:szCs w:val="20"/>
        </w:rPr>
      </w:pPr>
      <w:r w:rsidRPr="008948DC">
        <w:rPr>
          <w:rFonts w:eastAsia="Times New Roman"/>
          <w:sz w:val="28"/>
          <w:szCs w:val="20"/>
        </w:rPr>
        <w:t>4.9.1. Выездное обследование проводится в целях оценки соблюдения контролируемыми лицами обязательных требований.</w:t>
      </w:r>
    </w:p>
    <w:p w:rsidR="008948DC" w:rsidRPr="008948DC" w:rsidRDefault="008948DC" w:rsidP="008948DC">
      <w:pPr>
        <w:tabs>
          <w:tab w:val="left" w:pos="1134"/>
        </w:tabs>
        <w:ind w:firstLine="709"/>
        <w:contextualSpacing/>
        <w:jc w:val="both"/>
        <w:rPr>
          <w:rFonts w:eastAsia="Times New Roman"/>
          <w:sz w:val="28"/>
          <w:szCs w:val="20"/>
        </w:rPr>
      </w:pPr>
      <w:r w:rsidRPr="008948DC">
        <w:rPr>
          <w:rFonts w:eastAsia="Times New Roman"/>
          <w:sz w:val="28"/>
          <w:szCs w:val="20"/>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8948DC">
        <w:rPr>
          <w:rFonts w:eastAsia="Times New Roman"/>
          <w:sz w:val="28"/>
          <w:szCs w:val="28"/>
        </w:rPr>
        <w:t>, при этом не допускается взаимодействие с контролируемым лицом</w:t>
      </w:r>
      <w:r w:rsidRPr="008948DC">
        <w:rPr>
          <w:rFonts w:eastAsia="Times New Roman"/>
          <w:sz w:val="28"/>
          <w:szCs w:val="20"/>
        </w:rPr>
        <w:t xml:space="preserve">. </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8948DC" w:rsidRPr="008948DC" w:rsidRDefault="008948DC" w:rsidP="008948DC">
      <w:pPr>
        <w:tabs>
          <w:tab w:val="left" w:pos="1134"/>
        </w:tabs>
        <w:ind w:firstLine="709"/>
        <w:contextualSpacing/>
        <w:jc w:val="both"/>
        <w:rPr>
          <w:rFonts w:eastAsia="Times New Roman"/>
          <w:sz w:val="28"/>
          <w:szCs w:val="20"/>
        </w:rPr>
      </w:pPr>
      <w:r w:rsidRPr="008948DC">
        <w:rPr>
          <w:rFonts w:eastAsia="Times New Roman"/>
          <w:sz w:val="28"/>
          <w:szCs w:val="20"/>
        </w:rPr>
        <w:t xml:space="preserve">4.9.3. Выездное обследование проводится без информирования контролируемого лица. </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Times New Roman"/>
          <w:sz w:val="28"/>
          <w:szCs w:val="28"/>
        </w:rPr>
      </w:pPr>
      <w:r w:rsidRPr="008948DC">
        <w:rPr>
          <w:rFonts w:eastAsia="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№248-ФЗ.</w:t>
      </w:r>
    </w:p>
    <w:p w:rsidR="008948DC" w:rsidRPr="008948DC" w:rsidRDefault="008948DC" w:rsidP="0089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8948DC">
        <w:rPr>
          <w:rFonts w:eastAsia="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8948DC" w:rsidRPr="002D071A" w:rsidRDefault="008948DC" w:rsidP="00EF1677">
      <w:pPr>
        <w:pStyle w:val="s15"/>
        <w:spacing w:before="0" w:beforeAutospacing="0" w:after="0" w:afterAutospacing="0"/>
        <w:ind w:firstLine="525"/>
        <w:jc w:val="both"/>
        <w:rPr>
          <w:sz w:val="28"/>
          <w:szCs w:val="28"/>
        </w:rPr>
      </w:pPr>
    </w:p>
    <w:p w:rsidR="008D55F5" w:rsidRPr="002D071A" w:rsidRDefault="008D55F5" w:rsidP="008D55F5">
      <w:pPr>
        <w:pStyle w:val="s24"/>
        <w:spacing w:before="0" w:beforeAutospacing="0" w:after="0" w:afterAutospacing="0"/>
        <w:jc w:val="center"/>
        <w:rPr>
          <w:sz w:val="28"/>
          <w:szCs w:val="28"/>
        </w:rPr>
      </w:pPr>
      <w:r w:rsidRPr="002D071A">
        <w:rPr>
          <w:rStyle w:val="bumpedfont15"/>
          <w:b/>
          <w:bCs/>
          <w:sz w:val="28"/>
          <w:szCs w:val="28"/>
        </w:rPr>
        <w:t>5. Досудебное обжалование</w:t>
      </w:r>
    </w:p>
    <w:p w:rsidR="008D55F5" w:rsidRPr="002D071A" w:rsidRDefault="008D55F5" w:rsidP="008D55F5">
      <w:pPr>
        <w:pStyle w:val="s31"/>
        <w:spacing w:before="0" w:beforeAutospacing="0" w:after="0" w:afterAutospacing="0"/>
        <w:ind w:firstLine="525"/>
        <w:jc w:val="center"/>
        <w:rPr>
          <w:sz w:val="28"/>
          <w:szCs w:val="28"/>
        </w:rPr>
      </w:pP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решений о проведении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актов контрольных  мероприятий, предписаний об</w:t>
      </w:r>
      <w:r>
        <w:rPr>
          <w:rStyle w:val="bumpedfont15"/>
          <w:sz w:val="32"/>
          <w:szCs w:val="32"/>
        </w:rPr>
        <w:t xml:space="preserve"> устранении </w:t>
      </w:r>
      <w:r w:rsidRPr="002D071A">
        <w:rPr>
          <w:rStyle w:val="bumpedfont15"/>
          <w:sz w:val="28"/>
          <w:szCs w:val="28"/>
        </w:rPr>
        <w:t>выявленных нарушений;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действий (бездействия) должностных лиц в рамках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5.7. Жалоба может содержать ходатайство о приостановлении исполнения обжалуемого решения Контрольного органа.</w:t>
      </w:r>
      <w:bookmarkStart w:id="7" w:name="Par379"/>
      <w:bookmarkEnd w:id="7"/>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о приостановлении исполнения обжалуемого решения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об отказе в приостановлении исполнения обжалуемого решения Контрольного органа.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Информация о принятом решении направляется контролируемому лицу, подавшему жалобу, в течение одного рабочего дня с момента принятия решения. </w:t>
      </w:r>
    </w:p>
    <w:p w:rsidR="008D55F5" w:rsidRPr="002D071A" w:rsidRDefault="008D55F5" w:rsidP="008D55F5">
      <w:pPr>
        <w:pStyle w:val="s34"/>
        <w:spacing w:before="0" w:beforeAutospacing="0" w:after="0" w:afterAutospacing="0"/>
        <w:ind w:left="525"/>
        <w:jc w:val="both"/>
        <w:rPr>
          <w:sz w:val="28"/>
          <w:szCs w:val="28"/>
        </w:rPr>
      </w:pPr>
      <w:bookmarkStart w:id="8" w:name="Par383"/>
      <w:bookmarkEnd w:id="8"/>
      <w:r w:rsidRPr="002D071A">
        <w:rPr>
          <w:rStyle w:val="bumpedfont15"/>
          <w:sz w:val="28"/>
          <w:szCs w:val="28"/>
        </w:rPr>
        <w:t>5.9. Жалоба должна содержать:</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требования контролируемого лица, подавшего жалобу; </w:t>
      </w:r>
    </w:p>
    <w:p w:rsidR="008D55F5" w:rsidRPr="002D071A" w:rsidRDefault="008D55F5" w:rsidP="008D55F5">
      <w:pPr>
        <w:pStyle w:val="s15"/>
        <w:spacing w:before="0" w:beforeAutospacing="0" w:after="0" w:afterAutospacing="0"/>
        <w:ind w:firstLine="525"/>
        <w:jc w:val="both"/>
        <w:rPr>
          <w:sz w:val="28"/>
          <w:szCs w:val="28"/>
        </w:rPr>
      </w:pPr>
      <w:bookmarkStart w:id="9" w:name="Par390"/>
      <w:bookmarkEnd w:id="9"/>
      <w:r w:rsidRPr="002D071A">
        <w:rPr>
          <w:rStyle w:val="bumpedfont15"/>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в удовлетворении ходатайства о восстановлении пропущенного срока на подачу жалобы отказано;</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до принятия решения по жалобе от контролируемого лица, ее подавшего, поступило заявление об отзыве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имеется решение суда по вопросам, поставленным в жалобе;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ранее в Контрольный орган была подана другая жалоба от того же контролируемого лица по тем же основаниям;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8) жалоба подана в ненадлежащий орган;</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9) законодательством Российской Федерации предусмотрен только судебный порядок обжалования решений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5.14. При рассмотрении жалобы</w:t>
      </w:r>
      <w:r w:rsidRPr="002D071A">
        <w:rPr>
          <w:rStyle w:val="bumpedfont15"/>
          <w:rFonts w:ascii="Arial" w:hAnsi="Arial" w:cs="Arial"/>
          <w:sz w:val="28"/>
          <w:szCs w:val="28"/>
        </w:rPr>
        <w:t> </w:t>
      </w:r>
      <w:r w:rsidRPr="002D071A">
        <w:rPr>
          <w:rStyle w:val="bumpedfont15"/>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5.16. Указанный срок может быть продлен на двадцать рабочих дней, в следующих исключительных случаях:</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отсутствие должностного лица, действия (бездействия) которого обжалуются, по уважительной причине (болезнь, отпуск, командировка).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5.20.</w:t>
      </w:r>
      <w:r w:rsidR="00027022" w:rsidRPr="002D071A">
        <w:rPr>
          <w:rStyle w:val="bumpedfont15"/>
          <w:sz w:val="28"/>
          <w:szCs w:val="28"/>
        </w:rPr>
        <w:t> </w:t>
      </w:r>
      <w:r w:rsidRPr="002D071A">
        <w:rPr>
          <w:rStyle w:val="bumpedfont15"/>
          <w:sz w:val="28"/>
          <w:szCs w:val="28"/>
        </w:rPr>
        <w:t>По</w:t>
      </w:r>
      <w:r w:rsidR="00027022" w:rsidRPr="002D071A">
        <w:rPr>
          <w:rStyle w:val="bumpedfont15"/>
          <w:sz w:val="28"/>
          <w:szCs w:val="28"/>
        </w:rPr>
        <w:t> </w:t>
      </w:r>
      <w:r w:rsidRPr="002D071A">
        <w:rPr>
          <w:rStyle w:val="bumpedfont15"/>
          <w:sz w:val="28"/>
          <w:szCs w:val="28"/>
        </w:rPr>
        <w:t>итогам</w:t>
      </w:r>
      <w:r w:rsidR="00027022" w:rsidRPr="002D071A">
        <w:rPr>
          <w:rStyle w:val="bumpedfont15"/>
          <w:sz w:val="28"/>
          <w:szCs w:val="28"/>
        </w:rPr>
        <w:t> </w:t>
      </w:r>
      <w:r w:rsidR="00027022">
        <w:rPr>
          <w:rStyle w:val="bumpedfont15"/>
          <w:sz w:val="28"/>
          <w:szCs w:val="28"/>
        </w:rPr>
        <w:t>рассмотрения</w:t>
      </w:r>
      <w:r w:rsidR="00027022" w:rsidRPr="002D071A">
        <w:rPr>
          <w:rStyle w:val="bumpedfont15"/>
          <w:sz w:val="28"/>
          <w:szCs w:val="28"/>
        </w:rPr>
        <w:t> </w:t>
      </w:r>
      <w:r w:rsidR="00027022">
        <w:rPr>
          <w:rStyle w:val="bumpedfont15"/>
          <w:sz w:val="28"/>
          <w:szCs w:val="28"/>
        </w:rPr>
        <w:t>жалобы</w:t>
      </w:r>
      <w:r w:rsidR="00027022" w:rsidRPr="002D071A">
        <w:rPr>
          <w:rStyle w:val="bumpedfont15"/>
          <w:sz w:val="28"/>
          <w:szCs w:val="28"/>
        </w:rPr>
        <w:t> </w:t>
      </w:r>
      <w:r w:rsidRPr="002D071A">
        <w:rPr>
          <w:rStyle w:val="bumpedfont15"/>
          <w:sz w:val="28"/>
          <w:szCs w:val="28"/>
        </w:rPr>
        <w:t>руководитель (заместитель</w:t>
      </w:r>
      <w:r w:rsidR="00027022">
        <w:rPr>
          <w:rStyle w:val="bumpedfont15"/>
          <w:sz w:val="28"/>
          <w:szCs w:val="28"/>
        </w:rPr>
        <w:t xml:space="preserve"> </w:t>
      </w:r>
      <w:r w:rsidRPr="002D071A">
        <w:rPr>
          <w:rStyle w:val="bumpedfont15"/>
          <w:sz w:val="28"/>
          <w:szCs w:val="28"/>
        </w:rPr>
        <w:t>руководителя)</w:t>
      </w:r>
      <w:r w:rsidR="00027022">
        <w:rPr>
          <w:rStyle w:val="bumpedfont15"/>
          <w:sz w:val="28"/>
          <w:szCs w:val="28"/>
        </w:rPr>
        <w:t xml:space="preserve"> </w:t>
      </w:r>
      <w:r w:rsidRPr="002D071A">
        <w:rPr>
          <w:rStyle w:val="bumpedfont15"/>
          <w:sz w:val="28"/>
          <w:szCs w:val="28"/>
        </w:rPr>
        <w:t>Контрольного органа принимает одно из следующих решений: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оставляет жалобу без удовлетворения;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отменяет решение Контрольного органа полностью или частично;</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отменяет решение Контрольного органа полностью и принимает новое решение;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8D55F5" w:rsidRPr="002D071A" w:rsidRDefault="008D55F5" w:rsidP="008D55F5">
      <w:pPr>
        <w:pStyle w:val="s33"/>
        <w:spacing w:before="0" w:beforeAutospacing="0" w:after="0" w:afterAutospacing="0"/>
        <w:jc w:val="center"/>
        <w:rPr>
          <w:sz w:val="28"/>
          <w:szCs w:val="28"/>
        </w:rPr>
      </w:pPr>
      <w:r w:rsidRPr="002D071A">
        <w:rPr>
          <w:sz w:val="28"/>
          <w:szCs w:val="28"/>
        </w:rPr>
        <w:t> </w:t>
      </w: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6. Ключевые показатели вида контроля и их целевые значения </w:t>
      </w: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для муниципального контроля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Ключевые показатели муниципального контроля </w:t>
      </w:r>
      <w:bookmarkStart w:id="10" w:name="_Hlk73956884"/>
      <w:bookmarkEnd w:id="10"/>
      <w:r w:rsidRPr="002D071A">
        <w:rPr>
          <w:rStyle w:val="bumpedfont15"/>
          <w:sz w:val="28"/>
          <w:szCs w:val="28"/>
        </w:rPr>
        <w:t>и их целевые значения, индикативные показатели установлены приложением </w:t>
      </w:r>
      <w:r w:rsidR="004C2010">
        <w:rPr>
          <w:rStyle w:val="bumpedfont15"/>
          <w:sz w:val="28"/>
          <w:szCs w:val="28"/>
        </w:rPr>
        <w:t>2</w:t>
      </w:r>
      <w:r w:rsidRPr="002D071A">
        <w:rPr>
          <w:rStyle w:val="bumpedfont15"/>
          <w:sz w:val="28"/>
          <w:szCs w:val="28"/>
        </w:rPr>
        <w:t xml:space="preserve"> к настоящему Положению.</w:t>
      </w:r>
    </w:p>
    <w:p w:rsidR="008953A4" w:rsidRDefault="008D55F5" w:rsidP="008953A4">
      <w:pPr>
        <w:pStyle w:val="s39"/>
        <w:spacing w:before="0" w:beforeAutospacing="0" w:after="0" w:afterAutospacing="0"/>
        <w:ind w:left="3615"/>
        <w:rPr>
          <w:sz w:val="28"/>
          <w:szCs w:val="28"/>
        </w:rPr>
      </w:pPr>
      <w:r w:rsidRPr="002D071A">
        <w:rPr>
          <w:sz w:val="28"/>
          <w:szCs w:val="28"/>
        </w:rPr>
        <w:t> </w:t>
      </w:r>
      <w:r w:rsidR="008953A4">
        <w:rPr>
          <w:sz w:val="28"/>
          <w:szCs w:val="28"/>
        </w:rPr>
        <w:br w:type="page"/>
      </w:r>
    </w:p>
    <w:p w:rsidR="008948DC" w:rsidRPr="008948DC" w:rsidRDefault="008948DC" w:rsidP="008948DC">
      <w:pPr>
        <w:widowControl w:val="0"/>
        <w:spacing w:line="192" w:lineRule="auto"/>
        <w:ind w:left="4535"/>
        <w:outlineLvl w:val="1"/>
        <w:rPr>
          <w:rFonts w:eastAsia="Times New Roman"/>
          <w:sz w:val="28"/>
          <w:szCs w:val="28"/>
          <w:vertAlign w:val="superscript"/>
        </w:rPr>
      </w:pPr>
      <w:r w:rsidRPr="008948DC">
        <w:rPr>
          <w:rFonts w:eastAsia="Times New Roman"/>
          <w:sz w:val="28"/>
          <w:szCs w:val="28"/>
        </w:rPr>
        <w:t xml:space="preserve">Приложение 1 к Положению </w:t>
      </w:r>
    </w:p>
    <w:p w:rsidR="008948DC" w:rsidRPr="008948DC" w:rsidRDefault="008948DC" w:rsidP="008948DC">
      <w:pPr>
        <w:widowControl w:val="0"/>
        <w:spacing w:line="192" w:lineRule="auto"/>
        <w:ind w:left="4535"/>
        <w:outlineLvl w:val="1"/>
        <w:rPr>
          <w:rFonts w:eastAsia="Times New Roman"/>
          <w:i/>
          <w:szCs w:val="22"/>
        </w:rPr>
      </w:pPr>
    </w:p>
    <w:p w:rsidR="008948DC" w:rsidRPr="008948DC" w:rsidRDefault="008948DC" w:rsidP="008948DC">
      <w:pPr>
        <w:widowControl w:val="0"/>
        <w:jc w:val="center"/>
        <w:rPr>
          <w:rFonts w:eastAsia="Times New Roman"/>
          <w:b/>
          <w:color w:val="000000"/>
          <w:sz w:val="28"/>
          <w:szCs w:val="28"/>
        </w:rPr>
      </w:pPr>
      <w:r w:rsidRPr="008948DC">
        <w:rPr>
          <w:rFonts w:eastAsia="Times New Roman"/>
          <w:b/>
          <w:color w:val="000000"/>
          <w:sz w:val="28"/>
          <w:szCs w:val="28"/>
        </w:rPr>
        <w:t xml:space="preserve">Критерии отнесения объектов контроля к категориям риска </w:t>
      </w:r>
    </w:p>
    <w:p w:rsidR="008948DC" w:rsidRDefault="008948DC" w:rsidP="008948DC">
      <w:pPr>
        <w:pStyle w:val="s44"/>
        <w:spacing w:before="0" w:beforeAutospacing="0" w:after="0" w:afterAutospacing="0"/>
        <w:ind w:firstLine="540"/>
        <w:jc w:val="center"/>
        <w:rPr>
          <w:rFonts w:eastAsia="Times New Roman"/>
          <w:b/>
          <w:color w:val="000000"/>
          <w:sz w:val="28"/>
          <w:szCs w:val="28"/>
        </w:rPr>
      </w:pPr>
      <w:r w:rsidRPr="008948DC">
        <w:rPr>
          <w:rFonts w:eastAsia="Times New Roman"/>
          <w:b/>
          <w:color w:val="000000"/>
          <w:sz w:val="28"/>
          <w:szCs w:val="28"/>
        </w:rPr>
        <w:t>в рамках осуществления муниципального контроля</w:t>
      </w:r>
    </w:p>
    <w:p w:rsidR="008D55F5" w:rsidRPr="002D071A" w:rsidRDefault="008D55F5" w:rsidP="008948DC">
      <w:pPr>
        <w:pStyle w:val="s44"/>
        <w:spacing w:before="0" w:beforeAutospacing="0" w:after="0" w:afterAutospacing="0"/>
        <w:ind w:firstLine="540"/>
        <w:jc w:val="center"/>
        <w:rPr>
          <w:sz w:val="28"/>
          <w:szCs w:val="28"/>
        </w:rPr>
      </w:pPr>
      <w:r w:rsidRPr="002D071A">
        <w:rPr>
          <w:sz w:val="28"/>
          <w:szCs w:val="28"/>
        </w:rPr>
        <w:t> </w:t>
      </w:r>
    </w:p>
    <w:p w:rsidR="000828C5" w:rsidRPr="003159FF" w:rsidRDefault="000828C5" w:rsidP="000828C5">
      <w:pPr>
        <w:ind w:firstLine="709"/>
        <w:jc w:val="both"/>
        <w:rPr>
          <w:sz w:val="28"/>
          <w:szCs w:val="28"/>
        </w:rPr>
      </w:pPr>
      <w:r w:rsidRPr="003159FF">
        <w:rPr>
          <w:sz w:val="28"/>
          <w:szCs w:val="28"/>
        </w:rPr>
        <w:t>1. Отнесение объектов контроля</w:t>
      </w:r>
      <w:r w:rsidRPr="003159FF">
        <w:rPr>
          <w:color w:val="00B0F0"/>
          <w:sz w:val="28"/>
          <w:szCs w:val="28"/>
        </w:rPr>
        <w:t xml:space="preserve"> </w:t>
      </w:r>
      <w:r w:rsidRPr="003159FF">
        <w:rPr>
          <w:sz w:val="28"/>
          <w:szCs w:val="28"/>
        </w:rPr>
        <w:t>к определенной категории риска осуществляется в зависимости от значения показателя риска:</w:t>
      </w:r>
    </w:p>
    <w:p w:rsidR="000828C5" w:rsidRPr="003159FF" w:rsidRDefault="000828C5" w:rsidP="000828C5">
      <w:pPr>
        <w:ind w:firstLine="709"/>
        <w:jc w:val="both"/>
        <w:rPr>
          <w:sz w:val="28"/>
          <w:szCs w:val="28"/>
        </w:rPr>
      </w:pPr>
      <w:r w:rsidRPr="003159FF">
        <w:rPr>
          <w:sz w:val="28"/>
          <w:szCs w:val="28"/>
        </w:rPr>
        <w:t>при значении показателя риска более 4 объект контроля относится - к категории среднего риска;</w:t>
      </w:r>
    </w:p>
    <w:p w:rsidR="000828C5" w:rsidRPr="003159FF" w:rsidRDefault="000828C5" w:rsidP="000828C5">
      <w:pPr>
        <w:ind w:firstLine="709"/>
        <w:jc w:val="both"/>
        <w:rPr>
          <w:sz w:val="28"/>
          <w:szCs w:val="28"/>
        </w:rPr>
      </w:pPr>
      <w:r w:rsidRPr="003159FF">
        <w:rPr>
          <w:sz w:val="28"/>
          <w:szCs w:val="28"/>
        </w:rPr>
        <w:t>при значении показателя риска от 3 до 4 включительно - к категории умеренного риска;</w:t>
      </w:r>
    </w:p>
    <w:p w:rsidR="000828C5" w:rsidRPr="003159FF" w:rsidRDefault="000828C5" w:rsidP="000828C5">
      <w:pPr>
        <w:ind w:firstLine="709"/>
        <w:jc w:val="both"/>
        <w:rPr>
          <w:sz w:val="28"/>
          <w:szCs w:val="28"/>
        </w:rPr>
      </w:pPr>
      <w:r w:rsidRPr="003159FF">
        <w:rPr>
          <w:sz w:val="28"/>
          <w:szCs w:val="28"/>
        </w:rPr>
        <w:t>при значении показателя риска от 0 до 2 включительно - к категории низкого риска.</w:t>
      </w:r>
    </w:p>
    <w:p w:rsidR="00D26650" w:rsidRPr="00D51060" w:rsidRDefault="00D26650" w:rsidP="00D26650">
      <w:pPr>
        <w:ind w:firstLine="709"/>
        <w:jc w:val="both"/>
        <w:rPr>
          <w:sz w:val="28"/>
          <w:szCs w:val="28"/>
        </w:rPr>
      </w:pPr>
      <w:r w:rsidRPr="00D51060">
        <w:rPr>
          <w:sz w:val="28"/>
          <w:szCs w:val="28"/>
        </w:rPr>
        <w:t>2. Показатель риска рассчитывается по следующей формуле:</w:t>
      </w:r>
    </w:p>
    <w:p w:rsidR="00D26650" w:rsidRPr="00D51060" w:rsidRDefault="00D26650" w:rsidP="00D26650">
      <w:pPr>
        <w:ind w:firstLine="709"/>
        <w:jc w:val="both"/>
        <w:rPr>
          <w:sz w:val="28"/>
          <w:szCs w:val="28"/>
        </w:rPr>
      </w:pPr>
      <w:r w:rsidRPr="00D51060">
        <w:rPr>
          <w:sz w:val="28"/>
          <w:szCs w:val="28"/>
        </w:rPr>
        <w:t> </w:t>
      </w:r>
    </w:p>
    <w:p w:rsidR="00D26650" w:rsidRPr="00D51060" w:rsidRDefault="00D26650" w:rsidP="00D26650">
      <w:pPr>
        <w:ind w:firstLine="709"/>
        <w:jc w:val="both"/>
        <w:rPr>
          <w:sz w:val="28"/>
          <w:szCs w:val="28"/>
        </w:rPr>
      </w:pPr>
      <w:r w:rsidRPr="00D51060">
        <w:rPr>
          <w:sz w:val="28"/>
          <w:szCs w:val="28"/>
        </w:rPr>
        <w:t>К = 2 x V</w:t>
      </w:r>
      <w:r w:rsidRPr="00D51060">
        <w:rPr>
          <w:sz w:val="28"/>
          <w:szCs w:val="28"/>
          <w:vertAlign w:val="subscript"/>
        </w:rPr>
        <w:t>1</w:t>
      </w:r>
      <w:r w:rsidRPr="00D51060">
        <w:rPr>
          <w:sz w:val="28"/>
          <w:szCs w:val="28"/>
        </w:rPr>
        <w:t xml:space="preserve"> + V</w:t>
      </w:r>
      <w:r w:rsidRPr="00D51060">
        <w:rPr>
          <w:sz w:val="28"/>
          <w:szCs w:val="28"/>
          <w:vertAlign w:val="subscript"/>
        </w:rPr>
        <w:t>2</w:t>
      </w:r>
      <w:r w:rsidRPr="00D51060">
        <w:rPr>
          <w:sz w:val="28"/>
          <w:szCs w:val="28"/>
        </w:rPr>
        <w:t xml:space="preserve"> + 2 x V</w:t>
      </w:r>
      <w:r w:rsidRPr="00D51060">
        <w:rPr>
          <w:sz w:val="28"/>
          <w:szCs w:val="28"/>
          <w:vertAlign w:val="subscript"/>
        </w:rPr>
        <w:t>3</w:t>
      </w:r>
      <w:r w:rsidRPr="00D51060">
        <w:rPr>
          <w:sz w:val="28"/>
          <w:szCs w:val="28"/>
        </w:rPr>
        <w:t>, где:</w:t>
      </w:r>
    </w:p>
    <w:p w:rsidR="00D26650" w:rsidRPr="00D51060" w:rsidRDefault="00D26650" w:rsidP="00D26650">
      <w:pPr>
        <w:ind w:firstLine="709"/>
        <w:jc w:val="both"/>
        <w:rPr>
          <w:sz w:val="28"/>
          <w:szCs w:val="28"/>
        </w:rPr>
      </w:pPr>
      <w:r w:rsidRPr="00D51060">
        <w:rPr>
          <w:sz w:val="28"/>
          <w:szCs w:val="28"/>
        </w:rPr>
        <w:t> </w:t>
      </w:r>
    </w:p>
    <w:p w:rsidR="00D26650" w:rsidRPr="00D51060" w:rsidRDefault="00D26650" w:rsidP="00D26650">
      <w:pPr>
        <w:ind w:firstLine="709"/>
        <w:jc w:val="both"/>
        <w:rPr>
          <w:sz w:val="28"/>
          <w:szCs w:val="28"/>
        </w:rPr>
      </w:pPr>
      <w:r w:rsidRPr="00D51060">
        <w:rPr>
          <w:sz w:val="28"/>
          <w:szCs w:val="28"/>
        </w:rPr>
        <w:t>К - показатель риска;</w:t>
      </w:r>
    </w:p>
    <w:p w:rsidR="00D26650" w:rsidRDefault="00D26650" w:rsidP="00D26650">
      <w:pPr>
        <w:ind w:firstLine="709"/>
        <w:jc w:val="both"/>
        <w:rPr>
          <w:sz w:val="28"/>
          <w:szCs w:val="28"/>
        </w:rPr>
      </w:pPr>
    </w:p>
    <w:p w:rsidR="00D26650" w:rsidRPr="00D51060" w:rsidRDefault="00D26650" w:rsidP="00D26650">
      <w:pPr>
        <w:ind w:firstLine="709"/>
        <w:jc w:val="both"/>
        <w:rPr>
          <w:sz w:val="28"/>
          <w:szCs w:val="28"/>
        </w:rPr>
      </w:pPr>
      <w:r w:rsidRPr="00D51060">
        <w:rPr>
          <w:sz w:val="28"/>
          <w:szCs w:val="28"/>
        </w:rPr>
        <w:t>V</w:t>
      </w:r>
      <w:r w:rsidRPr="00D51060">
        <w:rPr>
          <w:sz w:val="28"/>
          <w:szCs w:val="28"/>
          <w:vertAlign w:val="subscript"/>
        </w:rPr>
        <w:t>1</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sz w:val="28"/>
          <w:szCs w:val="28"/>
        </w:rPr>
        <w:t xml:space="preserve"> статьей 19.4.1</w:t>
      </w:r>
      <w:r w:rsidRPr="00D51060">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Pr>
          <w:sz w:val="28"/>
          <w:szCs w:val="28"/>
        </w:rPr>
        <w:t>х К</w:t>
      </w:r>
      <w:r w:rsidRPr="00D51060">
        <w:rPr>
          <w:sz w:val="28"/>
          <w:szCs w:val="28"/>
        </w:rPr>
        <w:t>онтрольным органом;</w:t>
      </w:r>
    </w:p>
    <w:p w:rsidR="00D26650" w:rsidRDefault="00D26650" w:rsidP="00D26650">
      <w:pPr>
        <w:ind w:firstLine="709"/>
        <w:jc w:val="both"/>
        <w:rPr>
          <w:sz w:val="28"/>
          <w:szCs w:val="28"/>
        </w:rPr>
      </w:pPr>
      <w:r w:rsidRPr="00D51060">
        <w:rPr>
          <w:sz w:val="28"/>
          <w:szCs w:val="28"/>
        </w:rPr>
        <w:t> </w:t>
      </w:r>
    </w:p>
    <w:p w:rsidR="00D26650" w:rsidRDefault="00D26650" w:rsidP="00D26650">
      <w:pPr>
        <w:ind w:firstLine="709"/>
        <w:jc w:val="both"/>
        <w:rPr>
          <w:sz w:val="28"/>
          <w:szCs w:val="28"/>
        </w:rPr>
      </w:pPr>
      <w:r w:rsidRPr="00D51060">
        <w:rPr>
          <w:sz w:val="28"/>
          <w:szCs w:val="28"/>
        </w:rPr>
        <w:t>V</w:t>
      </w:r>
      <w:r w:rsidRPr="00D51060">
        <w:rPr>
          <w:sz w:val="28"/>
          <w:szCs w:val="28"/>
          <w:vertAlign w:val="subscript"/>
        </w:rPr>
        <w:t>2</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w:t>
      </w:r>
      <w:r>
        <w:rPr>
          <w:sz w:val="28"/>
          <w:szCs w:val="28"/>
        </w:rPr>
        <w:t xml:space="preserve">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r w:rsidRPr="00D51060">
        <w:rPr>
          <w:sz w:val="28"/>
          <w:szCs w:val="28"/>
        </w:rPr>
        <w:t xml:space="preserve"> </w:t>
      </w:r>
    </w:p>
    <w:p w:rsidR="00D26650" w:rsidRDefault="00D26650" w:rsidP="00D26650">
      <w:pPr>
        <w:ind w:firstLine="709"/>
        <w:jc w:val="both"/>
        <w:rPr>
          <w:sz w:val="28"/>
          <w:szCs w:val="28"/>
        </w:rPr>
      </w:pPr>
    </w:p>
    <w:p w:rsidR="008D55F5" w:rsidRPr="008953A4" w:rsidRDefault="00D26650" w:rsidP="00200F67">
      <w:pPr>
        <w:ind w:firstLine="709"/>
        <w:jc w:val="both"/>
        <w:rPr>
          <w:sz w:val="28"/>
          <w:szCs w:val="28"/>
        </w:rPr>
      </w:pPr>
      <w:r w:rsidRPr="00D51060">
        <w:rPr>
          <w:sz w:val="28"/>
          <w:szCs w:val="28"/>
        </w:rPr>
        <w:t>V</w:t>
      </w:r>
      <w:r w:rsidRPr="00D51060">
        <w:rPr>
          <w:sz w:val="28"/>
          <w:szCs w:val="28"/>
          <w:vertAlign w:val="subscript"/>
        </w:rPr>
        <w:t>3</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sz w:val="28"/>
          <w:szCs w:val="28"/>
        </w:rPr>
        <w:t xml:space="preserve"> частью 1 статьи 19.5</w:t>
      </w:r>
      <w:r w:rsidRPr="00D51060">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Pr>
          <w:sz w:val="28"/>
          <w:szCs w:val="28"/>
        </w:rPr>
        <w:t>х</w:t>
      </w:r>
      <w:r w:rsidRPr="00D51060">
        <w:rPr>
          <w:sz w:val="28"/>
          <w:szCs w:val="28"/>
        </w:rPr>
        <w:t xml:space="preserve"> контрольным органом. </w:t>
      </w:r>
      <w:r w:rsidR="008D55F5" w:rsidRPr="002D071A">
        <w:rPr>
          <w:sz w:val="28"/>
          <w:szCs w:val="28"/>
        </w:rPr>
        <w:t> </w:t>
      </w:r>
      <w:r w:rsidR="008953A4">
        <w:rPr>
          <w:sz w:val="28"/>
          <w:szCs w:val="28"/>
        </w:rPr>
        <w:br w:type="page"/>
      </w:r>
    </w:p>
    <w:p w:rsidR="008953A4" w:rsidRDefault="008953A4" w:rsidP="008953A4">
      <w:pPr>
        <w:pStyle w:val="s33"/>
        <w:spacing w:before="0" w:beforeAutospacing="0" w:after="0" w:afterAutospacing="0"/>
        <w:jc w:val="center"/>
        <w:rPr>
          <w:sz w:val="27"/>
          <w:szCs w:val="27"/>
        </w:rPr>
      </w:pPr>
    </w:p>
    <w:p w:rsidR="004C2010" w:rsidRPr="000E7BBF" w:rsidRDefault="004C2010" w:rsidP="004C2010">
      <w:pPr>
        <w:pStyle w:val="ConsPlusNormal"/>
        <w:spacing w:line="192" w:lineRule="auto"/>
        <w:ind w:firstLine="4536"/>
        <w:outlineLvl w:val="1"/>
        <w:rPr>
          <w:sz w:val="28"/>
          <w:szCs w:val="28"/>
          <w:vertAlign w:val="superscript"/>
        </w:rPr>
      </w:pPr>
      <w:r w:rsidRPr="000E7BBF">
        <w:rPr>
          <w:sz w:val="28"/>
          <w:szCs w:val="28"/>
        </w:rPr>
        <w:t xml:space="preserve">Приложение </w:t>
      </w:r>
      <w:r>
        <w:rPr>
          <w:sz w:val="28"/>
          <w:szCs w:val="28"/>
        </w:rPr>
        <w:t xml:space="preserve">2 </w:t>
      </w:r>
      <w:r w:rsidRPr="000E7BBF">
        <w:rPr>
          <w:sz w:val="28"/>
          <w:szCs w:val="28"/>
        </w:rPr>
        <w:t xml:space="preserve">к Положению </w:t>
      </w:r>
    </w:p>
    <w:p w:rsidR="008D55F5" w:rsidRDefault="008D55F5" w:rsidP="008D55F5">
      <w:pPr>
        <w:pStyle w:val="s56"/>
        <w:spacing w:before="0" w:beforeAutospacing="0" w:after="0" w:afterAutospacing="0"/>
        <w:rPr>
          <w:sz w:val="27"/>
          <w:szCs w:val="27"/>
        </w:rPr>
      </w:pPr>
      <w:r>
        <w:rPr>
          <w:sz w:val="27"/>
          <w:szCs w:val="27"/>
        </w:rPr>
        <w:t> </w:t>
      </w:r>
    </w:p>
    <w:p w:rsidR="008D55F5" w:rsidRDefault="008D55F5" w:rsidP="008D55F5">
      <w:pPr>
        <w:pStyle w:val="s56"/>
        <w:spacing w:before="0" w:beforeAutospacing="0" w:after="0" w:afterAutospacing="0"/>
        <w:rPr>
          <w:sz w:val="27"/>
          <w:szCs w:val="27"/>
        </w:rPr>
      </w:pPr>
      <w:r>
        <w:rPr>
          <w:sz w:val="27"/>
          <w:szCs w:val="27"/>
        </w:rPr>
        <w:t> </w:t>
      </w:r>
    </w:p>
    <w:p w:rsidR="008D55F5" w:rsidRDefault="008D55F5" w:rsidP="008D55F5">
      <w:pPr>
        <w:pStyle w:val="s33"/>
        <w:spacing w:before="0" w:beforeAutospacing="0" w:after="0" w:afterAutospacing="0"/>
        <w:jc w:val="center"/>
        <w:rPr>
          <w:sz w:val="27"/>
          <w:szCs w:val="27"/>
        </w:rPr>
      </w:pPr>
      <w:r>
        <w:rPr>
          <w:rStyle w:val="bumpedfont15"/>
          <w:b/>
          <w:bCs/>
          <w:sz w:val="32"/>
          <w:szCs w:val="32"/>
        </w:rPr>
        <w:t>Ключевые показатели муниципального контроля и их целевые значения, индикативные показатели</w:t>
      </w:r>
    </w:p>
    <w:p w:rsidR="008D55F5" w:rsidRDefault="008D55F5" w:rsidP="008D55F5">
      <w:pPr>
        <w:pStyle w:val="s40"/>
        <w:spacing w:before="0" w:beforeAutospacing="0" w:after="0" w:afterAutospacing="0"/>
        <w:jc w:val="both"/>
        <w:rPr>
          <w:sz w:val="27"/>
          <w:szCs w:val="27"/>
        </w:rPr>
      </w:pPr>
      <w:r>
        <w:rPr>
          <w:sz w:val="27"/>
          <w:szCs w:val="27"/>
        </w:rPr>
        <w:t> </w:t>
      </w:r>
    </w:p>
    <w:tbl>
      <w:tblPr>
        <w:tblW w:w="0" w:type="auto"/>
        <w:tblCellMar>
          <w:left w:w="0" w:type="dxa"/>
          <w:right w:w="0" w:type="dxa"/>
        </w:tblCellMar>
        <w:tblLook w:val="04A0" w:firstRow="1" w:lastRow="0" w:firstColumn="1" w:lastColumn="0" w:noHBand="0" w:noVBand="1"/>
      </w:tblPr>
      <w:tblGrid>
        <w:gridCol w:w="8281"/>
        <w:gridCol w:w="1104"/>
      </w:tblGrid>
      <w:tr w:rsidR="00D01FA6" w:rsidRPr="00D01FA6" w:rsidTr="008D55F5">
        <w:trPr>
          <w:trHeight w:val="225"/>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59"/>
              <w:spacing w:before="0" w:beforeAutospacing="0" w:after="0" w:afterAutospacing="0"/>
              <w:ind w:left="15" w:hanging="75"/>
              <w:jc w:val="center"/>
              <w:rPr>
                <w:sz w:val="18"/>
                <w:szCs w:val="18"/>
              </w:rPr>
            </w:pPr>
            <w:r w:rsidRPr="00D01FA6">
              <w:rPr>
                <w:rStyle w:val="s58"/>
                <w:b/>
                <w:bCs/>
                <w:sz w:val="18"/>
                <w:szCs w:val="18"/>
              </w:rPr>
              <w:t>Ключевые показатели</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59"/>
              <w:spacing w:before="0" w:beforeAutospacing="0" w:after="0" w:afterAutospacing="0"/>
              <w:ind w:left="15" w:hanging="75"/>
              <w:jc w:val="center"/>
              <w:rPr>
                <w:sz w:val="18"/>
                <w:szCs w:val="18"/>
              </w:rPr>
            </w:pPr>
            <w:r w:rsidRPr="00D01FA6">
              <w:rPr>
                <w:rStyle w:val="s58"/>
                <w:b/>
                <w:bCs/>
                <w:sz w:val="18"/>
                <w:szCs w:val="18"/>
              </w:rPr>
              <w:t>Целевые значения</w:t>
            </w:r>
          </w:p>
        </w:tc>
      </w:tr>
      <w:tr w:rsidR="00D01FA6" w:rsidRPr="00D01FA6"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rsidP="001A6DA3">
            <w:pPr>
              <w:pStyle w:val="s61"/>
              <w:spacing w:before="0" w:beforeAutospacing="0" w:after="0" w:afterAutospacing="0" w:line="105" w:lineRule="atLeast"/>
              <w:ind w:firstLine="390"/>
              <w:rPr>
                <w:sz w:val="18"/>
                <w:szCs w:val="18"/>
              </w:rPr>
            </w:pPr>
            <w:r w:rsidRPr="00D01FA6">
              <w:rPr>
                <w:rStyle w:val="s11"/>
                <w:sz w:val="18"/>
                <w:szCs w:val="18"/>
              </w:rPr>
              <w:t>Процент устраненных нарушений из числа выявленных нарушений законодательства </w:t>
            </w:r>
            <w:r w:rsidR="001A6DA3" w:rsidRPr="00D01FA6">
              <w:rPr>
                <w:rStyle w:val="s11"/>
                <w:sz w:val="18"/>
                <w:szCs w:val="18"/>
              </w:rPr>
              <w:t xml:space="preserve"> в сфере благоустройства</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105" w:lineRule="atLeast"/>
              <w:ind w:firstLine="15"/>
              <w:jc w:val="center"/>
              <w:rPr>
                <w:sz w:val="18"/>
                <w:szCs w:val="18"/>
              </w:rPr>
            </w:pPr>
            <w:r w:rsidRPr="00D01FA6">
              <w:rPr>
                <w:rStyle w:val="s11"/>
                <w:sz w:val="18"/>
                <w:szCs w:val="18"/>
              </w:rPr>
              <w:t>70%</w:t>
            </w:r>
          </w:p>
        </w:tc>
      </w:tr>
      <w:tr w:rsidR="00D01FA6" w:rsidRPr="00D01FA6"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rsidP="004C2010">
            <w:pPr>
              <w:pStyle w:val="s61"/>
              <w:spacing w:before="0" w:beforeAutospacing="0" w:after="0" w:afterAutospacing="0" w:line="105" w:lineRule="atLeast"/>
              <w:ind w:firstLine="390"/>
              <w:rPr>
                <w:sz w:val="18"/>
                <w:szCs w:val="18"/>
              </w:rPr>
            </w:pPr>
            <w:r w:rsidRPr="00D01FA6">
              <w:rPr>
                <w:rStyle w:val="s11"/>
                <w:sz w:val="18"/>
                <w:szCs w:val="18"/>
              </w:rPr>
              <w:t>Процент выполнения плана проведения плановых контрольных мероприятий на очередной календарный год</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105" w:lineRule="atLeast"/>
              <w:ind w:firstLine="15"/>
              <w:jc w:val="center"/>
              <w:rPr>
                <w:sz w:val="18"/>
                <w:szCs w:val="18"/>
              </w:rPr>
            </w:pPr>
            <w:r w:rsidRPr="00D01FA6">
              <w:rPr>
                <w:rStyle w:val="s11"/>
                <w:sz w:val="18"/>
                <w:szCs w:val="18"/>
              </w:rPr>
              <w:t>100%</w:t>
            </w:r>
          </w:p>
        </w:tc>
      </w:tr>
      <w:tr w:rsidR="00D01FA6" w:rsidRPr="00D01FA6" w:rsidTr="008D55F5">
        <w:trPr>
          <w:trHeight w:val="9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rsidP="004C2010">
            <w:pPr>
              <w:pStyle w:val="s61"/>
              <w:spacing w:before="0" w:beforeAutospacing="0" w:after="0" w:afterAutospacing="0" w:line="90" w:lineRule="atLeast"/>
              <w:ind w:firstLine="390"/>
              <w:rPr>
                <w:sz w:val="18"/>
                <w:szCs w:val="18"/>
              </w:rPr>
            </w:pPr>
            <w:r w:rsidRPr="00D01FA6">
              <w:rPr>
                <w:rStyle w:val="s11"/>
                <w:sz w:val="18"/>
                <w:szCs w:val="18"/>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90" w:lineRule="atLeast"/>
              <w:ind w:firstLine="15"/>
              <w:jc w:val="center"/>
              <w:rPr>
                <w:sz w:val="18"/>
                <w:szCs w:val="18"/>
              </w:rPr>
            </w:pPr>
            <w:r w:rsidRPr="00D01FA6">
              <w:rPr>
                <w:rStyle w:val="s11"/>
                <w:sz w:val="18"/>
                <w:szCs w:val="18"/>
              </w:rPr>
              <w:t>0%</w:t>
            </w:r>
          </w:p>
        </w:tc>
      </w:tr>
      <w:tr w:rsidR="00D01FA6" w:rsidRPr="00D01FA6" w:rsidTr="008D55F5">
        <w:trPr>
          <w:trHeight w:val="12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rsidP="004C2010">
            <w:pPr>
              <w:pStyle w:val="s61"/>
              <w:spacing w:before="0" w:beforeAutospacing="0" w:after="0" w:afterAutospacing="0" w:line="120" w:lineRule="atLeast"/>
              <w:ind w:firstLine="390"/>
              <w:rPr>
                <w:sz w:val="18"/>
                <w:szCs w:val="18"/>
              </w:rPr>
            </w:pPr>
            <w:r w:rsidRPr="00D01FA6">
              <w:rPr>
                <w:rStyle w:val="s11"/>
                <w:sz w:val="18"/>
                <w:szCs w:val="18"/>
              </w:rPr>
              <w:t>Процент отмененных результатов контрольных  мероприятий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120" w:lineRule="atLeast"/>
              <w:ind w:firstLine="15"/>
              <w:jc w:val="center"/>
              <w:rPr>
                <w:sz w:val="18"/>
                <w:szCs w:val="18"/>
              </w:rPr>
            </w:pPr>
            <w:r w:rsidRPr="00D01FA6">
              <w:rPr>
                <w:rStyle w:val="s11"/>
                <w:sz w:val="18"/>
                <w:szCs w:val="18"/>
              </w:rPr>
              <w:t>0%</w:t>
            </w:r>
          </w:p>
        </w:tc>
      </w:tr>
      <w:tr w:rsidR="00D01FA6" w:rsidRPr="00D01FA6"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rsidP="004C2010">
            <w:pPr>
              <w:pStyle w:val="s61"/>
              <w:spacing w:before="0" w:beforeAutospacing="0" w:after="0" w:afterAutospacing="0" w:line="105" w:lineRule="atLeast"/>
              <w:ind w:firstLine="390"/>
              <w:rPr>
                <w:sz w:val="18"/>
                <w:szCs w:val="18"/>
              </w:rPr>
            </w:pPr>
            <w:r w:rsidRPr="00D01FA6">
              <w:rPr>
                <w:rStyle w:val="s11"/>
                <w:sz w:val="18"/>
                <w:szCs w:val="18"/>
              </w:rPr>
              <w:t>Процент результативных контрольных мероприятий, по которым не были приняты соответствующие меры административного воздействия</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105" w:lineRule="atLeast"/>
              <w:ind w:firstLine="15"/>
              <w:jc w:val="center"/>
              <w:rPr>
                <w:sz w:val="18"/>
                <w:szCs w:val="18"/>
              </w:rPr>
            </w:pPr>
            <w:r w:rsidRPr="00D01FA6">
              <w:rPr>
                <w:rStyle w:val="s11"/>
                <w:sz w:val="18"/>
                <w:szCs w:val="18"/>
              </w:rPr>
              <w:t>5%</w:t>
            </w:r>
          </w:p>
        </w:tc>
      </w:tr>
      <w:tr w:rsidR="00D01FA6" w:rsidRPr="00D01FA6"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rsidP="004C2010">
            <w:pPr>
              <w:pStyle w:val="s61"/>
              <w:spacing w:before="0" w:beforeAutospacing="0" w:after="0" w:afterAutospacing="0" w:line="105" w:lineRule="atLeast"/>
              <w:ind w:firstLine="390"/>
              <w:rPr>
                <w:sz w:val="18"/>
                <w:szCs w:val="18"/>
              </w:rPr>
            </w:pPr>
            <w:r w:rsidRPr="00D01FA6">
              <w:rPr>
                <w:rStyle w:val="s11"/>
                <w:sz w:val="18"/>
                <w:szCs w:val="18"/>
              </w:rPr>
              <w:t>Процент внесенных судебных решений о назначении административного наказания </w:t>
            </w:r>
            <w:r w:rsidRPr="00D01FA6">
              <w:rPr>
                <w:sz w:val="18"/>
                <w:szCs w:val="18"/>
              </w:rPr>
              <w:br/>
            </w:r>
            <w:r w:rsidRPr="00D01FA6">
              <w:rPr>
                <w:rStyle w:val="s11"/>
                <w:sz w:val="18"/>
                <w:szCs w:val="18"/>
              </w:rPr>
              <w:t>по материалам органа муниципального контроля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105" w:lineRule="atLeast"/>
              <w:ind w:firstLine="15"/>
              <w:jc w:val="center"/>
              <w:rPr>
                <w:sz w:val="18"/>
                <w:szCs w:val="18"/>
              </w:rPr>
            </w:pPr>
            <w:r w:rsidRPr="00D01FA6">
              <w:rPr>
                <w:rStyle w:val="s11"/>
                <w:sz w:val="18"/>
                <w:szCs w:val="18"/>
              </w:rPr>
              <w:t>95%</w:t>
            </w:r>
          </w:p>
        </w:tc>
      </w:tr>
      <w:tr w:rsidR="00D01FA6" w:rsidRPr="00D01FA6" w:rsidTr="008D55F5">
        <w:trPr>
          <w:trHeight w:val="13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1"/>
              <w:spacing w:before="0" w:beforeAutospacing="0" w:after="0" w:afterAutospacing="0" w:line="135" w:lineRule="atLeast"/>
              <w:ind w:firstLine="390"/>
              <w:jc w:val="both"/>
              <w:rPr>
                <w:sz w:val="18"/>
                <w:szCs w:val="18"/>
              </w:rPr>
            </w:pPr>
            <w:r w:rsidRPr="00D01FA6">
              <w:rPr>
                <w:rStyle w:val="s11"/>
                <w:sz w:val="18"/>
                <w:szCs w:val="18"/>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D01FA6" w:rsidRDefault="008D55F5">
            <w:pPr>
              <w:pStyle w:val="s62"/>
              <w:spacing w:before="0" w:beforeAutospacing="0" w:after="0" w:afterAutospacing="0" w:line="135" w:lineRule="atLeast"/>
              <w:ind w:firstLine="15"/>
              <w:jc w:val="center"/>
              <w:rPr>
                <w:sz w:val="18"/>
                <w:szCs w:val="18"/>
              </w:rPr>
            </w:pPr>
            <w:r w:rsidRPr="00D01FA6">
              <w:rPr>
                <w:rStyle w:val="s11"/>
                <w:sz w:val="18"/>
                <w:szCs w:val="18"/>
              </w:rPr>
              <w:t>0%</w:t>
            </w:r>
          </w:p>
        </w:tc>
      </w:tr>
    </w:tbl>
    <w:p w:rsidR="008D55F5" w:rsidRDefault="008D55F5" w:rsidP="008D55F5">
      <w:pPr>
        <w:pStyle w:val="s4"/>
        <w:spacing w:before="0" w:beforeAutospacing="0" w:after="0" w:afterAutospacing="0"/>
        <w:jc w:val="center"/>
        <w:rPr>
          <w:sz w:val="27"/>
          <w:szCs w:val="27"/>
        </w:rPr>
      </w:pPr>
      <w:r>
        <w:rPr>
          <w:sz w:val="27"/>
          <w:szCs w:val="27"/>
        </w:rPr>
        <w:t> </w:t>
      </w:r>
    </w:p>
    <w:p w:rsidR="008D55F5" w:rsidRDefault="008D55F5" w:rsidP="008D55F5">
      <w:pPr>
        <w:pStyle w:val="s4"/>
        <w:spacing w:before="0" w:beforeAutospacing="0" w:after="0" w:afterAutospacing="0"/>
        <w:jc w:val="center"/>
        <w:rPr>
          <w:sz w:val="27"/>
          <w:szCs w:val="27"/>
        </w:rPr>
      </w:pPr>
      <w:r>
        <w:rPr>
          <w:rStyle w:val="bumpedfont15"/>
          <w:b/>
          <w:bCs/>
          <w:sz w:val="32"/>
          <w:szCs w:val="32"/>
        </w:rPr>
        <w:t>Индикативные показатели</w:t>
      </w:r>
    </w:p>
    <w:p w:rsidR="008D55F5" w:rsidRDefault="008D55F5" w:rsidP="008D55F5">
      <w:pPr>
        <w:pStyle w:val="s4"/>
        <w:spacing w:before="0" w:beforeAutospacing="0" w:after="0" w:afterAutospacing="0"/>
        <w:jc w:val="center"/>
        <w:rPr>
          <w:sz w:val="27"/>
          <w:szCs w:val="27"/>
        </w:rPr>
      </w:pPr>
      <w:r>
        <w:rPr>
          <w:sz w:val="27"/>
          <w:szCs w:val="27"/>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0"/>
        <w:gridCol w:w="3061"/>
        <w:gridCol w:w="1194"/>
        <w:gridCol w:w="2395"/>
        <w:gridCol w:w="630"/>
        <w:gridCol w:w="1805"/>
      </w:tblGrid>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7"/>
                <w:b/>
                <w:bCs/>
                <w:color w:val="444444"/>
                <w:sz w:val="18"/>
                <w:szCs w:val="18"/>
              </w:rPr>
              <w:t>1.</w:t>
            </w:r>
          </w:p>
        </w:tc>
        <w:tc>
          <w:tcPr>
            <w:tcW w:w="0" w:type="auto"/>
            <w:gridSpan w:val="5"/>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7"/>
                <w:b/>
                <w:bCs/>
                <w:color w:val="444444"/>
                <w:sz w:val="18"/>
                <w:szCs w:val="18"/>
              </w:rPr>
              <w:t>Индикативные показатели, характеризующие параметры </w:t>
            </w:r>
          </w:p>
          <w:p w:rsidR="008D55F5" w:rsidRDefault="008D55F5">
            <w:pPr>
              <w:pStyle w:val="s4"/>
              <w:spacing w:before="0" w:beforeAutospacing="0" w:after="0" w:afterAutospacing="0"/>
              <w:jc w:val="center"/>
              <w:rPr>
                <w:color w:val="000000"/>
                <w:sz w:val="18"/>
                <w:szCs w:val="18"/>
              </w:rPr>
            </w:pPr>
            <w:r>
              <w:rPr>
                <w:rStyle w:val="s67"/>
                <w:b/>
                <w:bCs/>
                <w:color w:val="444444"/>
                <w:sz w:val="18"/>
                <w:szCs w:val="18"/>
              </w:rPr>
              <w:t>проведенных мероприятий</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1.1.</w:t>
            </w:r>
          </w:p>
        </w:tc>
        <w:tc>
          <w:tcPr>
            <w:tcW w:w="0" w:type="auto"/>
            <w:shd w:val="clear" w:color="auto" w:fill="FFFFFF"/>
            <w:tcMar>
              <w:top w:w="15" w:type="dxa"/>
              <w:left w:w="105" w:type="dxa"/>
              <w:bottom w:w="15" w:type="dxa"/>
              <w:right w:w="105" w:type="dxa"/>
            </w:tcMar>
            <w:hideMark/>
          </w:tcPr>
          <w:p w:rsidR="008D55F5" w:rsidRDefault="008D55F5">
            <w:pPr>
              <w:pStyle w:val="s10"/>
              <w:spacing w:before="0" w:beforeAutospacing="0" w:after="0" w:afterAutospacing="0"/>
              <w:jc w:val="both"/>
              <w:rPr>
                <w:color w:val="000000"/>
                <w:sz w:val="18"/>
                <w:szCs w:val="18"/>
              </w:rPr>
            </w:pPr>
            <w:r>
              <w:rPr>
                <w:rStyle w:val="s68"/>
                <w:color w:val="444444"/>
                <w:sz w:val="18"/>
                <w:szCs w:val="18"/>
              </w:rPr>
              <w:t>Выполняемость плановых (рейдовых) заданий (осмотров)</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Врз = (РЗф / РЗп) x 100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Врз - выполняемость плановых заданий (осмотров) %</w:t>
            </w:r>
          </w:p>
          <w:p w:rsidR="008D55F5" w:rsidRDefault="008D55F5">
            <w:pPr>
              <w:pStyle w:val="s7"/>
              <w:spacing w:before="0" w:beforeAutospacing="0" w:after="0" w:afterAutospacing="0"/>
              <w:rPr>
                <w:color w:val="000000"/>
                <w:sz w:val="18"/>
                <w:szCs w:val="18"/>
              </w:rPr>
            </w:pPr>
            <w:r>
              <w:rPr>
                <w:rStyle w:val="s68"/>
                <w:color w:val="444444"/>
                <w:sz w:val="18"/>
                <w:szCs w:val="18"/>
              </w:rPr>
              <w:t>РЗф -количество проведенных плановых заданий (осмотров) (ед.)</w:t>
            </w:r>
          </w:p>
          <w:p w:rsidR="008D55F5" w:rsidRDefault="008D55F5" w:rsidP="004C2010">
            <w:pPr>
              <w:pStyle w:val="s7"/>
              <w:spacing w:before="0" w:beforeAutospacing="0" w:after="0" w:afterAutospacing="0"/>
              <w:rPr>
                <w:color w:val="000000"/>
                <w:sz w:val="18"/>
                <w:szCs w:val="18"/>
              </w:rPr>
            </w:pPr>
            <w:r>
              <w:rPr>
                <w:rStyle w:val="s68"/>
                <w:color w:val="444444"/>
                <w:sz w:val="18"/>
                <w:szCs w:val="18"/>
              </w:rPr>
              <w:t>РЗп - количество утвержденных плановых заданий (осмотров) (ед.)</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100%</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Утвержденные плановые (рейдовые) задания (осмотры)</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1.2.</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Выполняемость внеплановых проверок</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Ввн = (Рф / Рп) x 100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Ввн - выполняемость внеплановых проверок</w:t>
            </w:r>
          </w:p>
          <w:p w:rsidR="008D55F5" w:rsidRDefault="008D55F5">
            <w:pPr>
              <w:pStyle w:val="s7"/>
              <w:spacing w:before="0" w:beforeAutospacing="0" w:after="0" w:afterAutospacing="0"/>
              <w:rPr>
                <w:color w:val="000000"/>
                <w:sz w:val="18"/>
                <w:szCs w:val="18"/>
              </w:rPr>
            </w:pPr>
            <w:r>
              <w:rPr>
                <w:rStyle w:val="s68"/>
                <w:color w:val="444444"/>
                <w:sz w:val="18"/>
                <w:szCs w:val="18"/>
              </w:rPr>
              <w:t>Рф - количество проведенных внеплановых проверок (ед.)</w:t>
            </w:r>
          </w:p>
          <w:p w:rsidR="008D55F5" w:rsidRDefault="008D55F5">
            <w:pPr>
              <w:pStyle w:val="s7"/>
              <w:spacing w:before="0" w:beforeAutospacing="0" w:after="0" w:afterAutospacing="0"/>
              <w:rPr>
                <w:color w:val="000000"/>
                <w:sz w:val="18"/>
                <w:szCs w:val="18"/>
              </w:rPr>
            </w:pPr>
            <w:r>
              <w:rPr>
                <w:rStyle w:val="s68"/>
                <w:color w:val="444444"/>
                <w:sz w:val="18"/>
                <w:szCs w:val="18"/>
              </w:rPr>
              <w:t>Рп - количество распоряжений на проведение внеплановых проверок (ед.)</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100%</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Письма и жалобы, поступившие в Контрольный орган</w:t>
            </w:r>
          </w:p>
        </w:tc>
      </w:tr>
      <w:tr w:rsidR="008D55F5" w:rsidTr="006541C8">
        <w:trPr>
          <w:trHeight w:val="1905"/>
        </w:trPr>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1.3.</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Доля проверок, на результаты которых поданы жалобы</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Ж x 100 / Пф</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Ж - количество жалоб (ед.)</w:t>
            </w:r>
          </w:p>
          <w:p w:rsidR="008D55F5" w:rsidRDefault="008D55F5">
            <w:pPr>
              <w:pStyle w:val="s7"/>
              <w:spacing w:before="0" w:beforeAutospacing="0" w:after="0" w:afterAutospacing="0"/>
              <w:rPr>
                <w:color w:val="000000"/>
                <w:sz w:val="18"/>
                <w:szCs w:val="18"/>
              </w:rPr>
            </w:pPr>
            <w:r>
              <w:rPr>
                <w:rStyle w:val="s68"/>
                <w:color w:val="444444"/>
                <w:sz w:val="18"/>
                <w:szCs w:val="18"/>
              </w:rPr>
              <w:t>Пф - количество проведенных проверок</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1.4.</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Доля проверок, результаты которых были признаны недействительными</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Пн x 100 / Пф</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Пн - количество проверок, признанных недействительными (ед.)</w:t>
            </w:r>
          </w:p>
          <w:p w:rsidR="008D55F5" w:rsidRDefault="008D55F5">
            <w:pPr>
              <w:pStyle w:val="s7"/>
              <w:spacing w:before="0" w:beforeAutospacing="0" w:after="0" w:afterAutospacing="0"/>
              <w:rPr>
                <w:color w:val="000000"/>
                <w:sz w:val="18"/>
                <w:szCs w:val="18"/>
              </w:rPr>
            </w:pPr>
            <w:r>
              <w:rPr>
                <w:rStyle w:val="s68"/>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1.5.</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Доля внеплановых проверок, которые не удалось провести в связи с отсутствием собственника и т.д.</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По x 100 / Пф</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По - проверки, не проведенные по причине отсутствия проверяемого лица (ед.)</w:t>
            </w:r>
          </w:p>
          <w:p w:rsidR="008D55F5" w:rsidRDefault="008D55F5">
            <w:pPr>
              <w:pStyle w:val="s7"/>
              <w:spacing w:before="0" w:beforeAutospacing="0" w:after="0" w:afterAutospacing="0"/>
              <w:rPr>
                <w:color w:val="000000"/>
                <w:sz w:val="18"/>
                <w:szCs w:val="18"/>
              </w:rPr>
            </w:pPr>
            <w:r>
              <w:rPr>
                <w:rStyle w:val="s68"/>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30%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1.6.</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Кзо х 100 / Кпз</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Кзо - количество заявлений, по которым пришел отказ в согласовании (ед.)</w:t>
            </w:r>
          </w:p>
          <w:p w:rsidR="008D55F5" w:rsidRDefault="008D55F5">
            <w:pPr>
              <w:pStyle w:val="s7"/>
              <w:spacing w:before="0" w:beforeAutospacing="0" w:after="0" w:afterAutospacing="0"/>
              <w:rPr>
                <w:color w:val="000000"/>
                <w:sz w:val="18"/>
                <w:szCs w:val="18"/>
              </w:rPr>
            </w:pPr>
            <w:r>
              <w:rPr>
                <w:rStyle w:val="s68"/>
                <w:color w:val="444444"/>
                <w:sz w:val="18"/>
                <w:szCs w:val="18"/>
              </w:rPr>
              <w:t>Кпз - количество поданных на согласование заявлений</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1.7.</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Доля проверок, по результатам которых материалы направлены в уполномоченные для принятия решений органы</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Кнм х 100 / Квн</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К нм - количество материалов, направленных в уполномоченные органы (ед.)</w:t>
            </w:r>
          </w:p>
          <w:p w:rsidR="008D55F5" w:rsidRDefault="008D55F5">
            <w:pPr>
              <w:pStyle w:val="s7"/>
              <w:spacing w:before="0" w:beforeAutospacing="0" w:after="0" w:afterAutospacing="0"/>
              <w:rPr>
                <w:color w:val="000000"/>
                <w:sz w:val="18"/>
                <w:szCs w:val="18"/>
              </w:rPr>
            </w:pPr>
            <w:r>
              <w:rPr>
                <w:rStyle w:val="s68"/>
                <w:color w:val="444444"/>
                <w:sz w:val="18"/>
                <w:szCs w:val="18"/>
              </w:rPr>
              <w:t>Квн - количество выявленных нарушений (ед.)</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100%</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1.8.</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Количество проведенных профилактических мероприятий</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Шт.</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7"/>
                <w:b/>
                <w:bCs/>
                <w:color w:val="444444"/>
                <w:sz w:val="18"/>
                <w:szCs w:val="18"/>
              </w:rPr>
              <w:t>2.</w:t>
            </w:r>
          </w:p>
        </w:tc>
        <w:tc>
          <w:tcPr>
            <w:tcW w:w="0" w:type="auto"/>
            <w:gridSpan w:val="5"/>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7"/>
                <w:b/>
                <w:bCs/>
                <w:color w:val="444444"/>
                <w:sz w:val="18"/>
                <w:szCs w:val="18"/>
              </w:rPr>
              <w:t>Индикативные показатели, характеризующие объем задействованных трудовых ресурсов</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2.1.</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Количество штатных единиц</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Чел.</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r w:rsidR="008D55F5" w:rsidTr="006541C8">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2.2.</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Нагрузка контрольных мероприятий на работников органа муниципального контроля</w:t>
            </w:r>
          </w:p>
        </w:tc>
        <w:tc>
          <w:tcPr>
            <w:tcW w:w="0" w:type="auto"/>
            <w:shd w:val="clear" w:color="auto" w:fill="FFFFFF"/>
            <w:tcMar>
              <w:top w:w="15" w:type="dxa"/>
              <w:left w:w="105" w:type="dxa"/>
              <w:bottom w:w="15" w:type="dxa"/>
              <w:right w:w="105" w:type="dxa"/>
            </w:tcMar>
            <w:hideMark/>
          </w:tcPr>
          <w:p w:rsidR="008D55F5" w:rsidRDefault="008D55F5">
            <w:pPr>
              <w:pStyle w:val="s4"/>
              <w:spacing w:before="0" w:beforeAutospacing="0" w:after="0" w:afterAutospacing="0"/>
              <w:jc w:val="center"/>
              <w:rPr>
                <w:color w:val="000000"/>
                <w:sz w:val="18"/>
                <w:szCs w:val="18"/>
              </w:rPr>
            </w:pPr>
            <w:r>
              <w:rPr>
                <w:rStyle w:val="s68"/>
                <w:color w:val="444444"/>
                <w:sz w:val="18"/>
                <w:szCs w:val="18"/>
              </w:rPr>
              <w:t>Км / Кр= Нк</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rStyle w:val="s68"/>
                <w:color w:val="444444"/>
                <w:sz w:val="18"/>
                <w:szCs w:val="18"/>
              </w:rPr>
              <w:t>Км - количество контрольных мероприятий (ед.)</w:t>
            </w:r>
          </w:p>
          <w:p w:rsidR="008D55F5" w:rsidRDefault="008D55F5">
            <w:pPr>
              <w:pStyle w:val="s7"/>
              <w:spacing w:before="0" w:beforeAutospacing="0" w:after="0" w:afterAutospacing="0"/>
              <w:rPr>
                <w:color w:val="000000"/>
                <w:sz w:val="18"/>
                <w:szCs w:val="18"/>
              </w:rPr>
            </w:pPr>
            <w:r>
              <w:rPr>
                <w:rStyle w:val="s68"/>
                <w:color w:val="444444"/>
                <w:sz w:val="18"/>
                <w:szCs w:val="18"/>
              </w:rPr>
              <w:t>Кр - количество работников органа муниципального контроля (ед.)</w:t>
            </w:r>
          </w:p>
          <w:p w:rsidR="008D55F5" w:rsidRDefault="008D55F5">
            <w:pPr>
              <w:pStyle w:val="s7"/>
              <w:spacing w:before="0" w:beforeAutospacing="0" w:after="0" w:afterAutospacing="0"/>
              <w:rPr>
                <w:color w:val="000000"/>
                <w:sz w:val="18"/>
                <w:szCs w:val="18"/>
              </w:rPr>
            </w:pPr>
            <w:r>
              <w:rPr>
                <w:rStyle w:val="s68"/>
                <w:color w:val="444444"/>
                <w:sz w:val="18"/>
                <w:szCs w:val="18"/>
              </w:rPr>
              <w:t>Нк - нагрузка на 1 работника (ед.)</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c>
          <w:tcPr>
            <w:tcW w:w="0" w:type="auto"/>
            <w:shd w:val="clear" w:color="auto" w:fill="FFFFFF"/>
            <w:tcMar>
              <w:top w:w="15" w:type="dxa"/>
              <w:left w:w="105" w:type="dxa"/>
              <w:bottom w:w="15" w:type="dxa"/>
              <w:right w:w="105" w:type="dxa"/>
            </w:tcMar>
            <w:hideMark/>
          </w:tcPr>
          <w:p w:rsidR="008D55F5" w:rsidRDefault="008D55F5">
            <w:pPr>
              <w:pStyle w:val="s7"/>
              <w:spacing w:before="0" w:beforeAutospacing="0" w:after="0" w:afterAutospacing="0"/>
              <w:rPr>
                <w:color w:val="000000"/>
                <w:sz w:val="18"/>
                <w:szCs w:val="18"/>
              </w:rPr>
            </w:pPr>
            <w:r>
              <w:rPr>
                <w:color w:val="000000"/>
                <w:sz w:val="18"/>
                <w:szCs w:val="18"/>
              </w:rPr>
              <w:t> </w:t>
            </w:r>
          </w:p>
        </w:tc>
      </w:tr>
    </w:tbl>
    <w:p w:rsidR="00773496" w:rsidRDefault="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Pr="00773496" w:rsidRDefault="00773496" w:rsidP="00773496"/>
    <w:p w:rsidR="00773496" w:rsidRDefault="00773496" w:rsidP="00773496"/>
    <w:p w:rsidR="00773496" w:rsidRPr="00773496" w:rsidRDefault="00773496" w:rsidP="00773496"/>
    <w:p w:rsidR="00773496" w:rsidRDefault="00773496" w:rsidP="00773496"/>
    <w:p w:rsidR="00773496" w:rsidRDefault="00773496" w:rsidP="00773496"/>
    <w:p w:rsidR="00891782" w:rsidRDefault="00773496" w:rsidP="00773496">
      <w:pPr>
        <w:tabs>
          <w:tab w:val="left" w:pos="1200"/>
        </w:tabs>
      </w:pPr>
      <w:r>
        <w:tab/>
      </w:r>
    </w:p>
    <w:p w:rsidR="00773496" w:rsidRDefault="00773496" w:rsidP="00773496">
      <w:pPr>
        <w:tabs>
          <w:tab w:val="left" w:pos="1200"/>
        </w:tabs>
      </w:pPr>
    </w:p>
    <w:p w:rsidR="00773496" w:rsidRDefault="00773496" w:rsidP="00773496">
      <w:pPr>
        <w:tabs>
          <w:tab w:val="left" w:pos="1200"/>
        </w:tabs>
      </w:pPr>
    </w:p>
    <w:p w:rsidR="00773496" w:rsidRDefault="00773496" w:rsidP="00773496">
      <w:pPr>
        <w:tabs>
          <w:tab w:val="left" w:pos="1200"/>
        </w:tabs>
      </w:pPr>
    </w:p>
    <w:p w:rsidR="00773496" w:rsidRDefault="00773496" w:rsidP="00773496">
      <w:pPr>
        <w:tabs>
          <w:tab w:val="left" w:pos="1200"/>
        </w:tabs>
      </w:pPr>
    </w:p>
    <w:p w:rsidR="00773496" w:rsidRDefault="00773496" w:rsidP="00773496">
      <w:pPr>
        <w:tabs>
          <w:tab w:val="left" w:pos="1200"/>
        </w:tabs>
      </w:pPr>
    </w:p>
    <w:sectPr w:rsidR="00773496" w:rsidSect="006406DA">
      <w:pgSz w:w="11906" w:h="16838"/>
      <w:pgMar w:top="567"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9BF" w:rsidRDefault="005049BF" w:rsidP="003D45FF">
      <w:r>
        <w:separator/>
      </w:r>
    </w:p>
  </w:endnote>
  <w:endnote w:type="continuationSeparator" w:id="0">
    <w:p w:rsidR="005049BF" w:rsidRDefault="005049BF" w:rsidP="003D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9BF" w:rsidRDefault="005049BF" w:rsidP="003D45FF">
      <w:r>
        <w:separator/>
      </w:r>
    </w:p>
  </w:footnote>
  <w:footnote w:type="continuationSeparator" w:id="0">
    <w:p w:rsidR="005049BF" w:rsidRDefault="005049BF" w:rsidP="003D4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49"/>
    <w:rsid w:val="000053C4"/>
    <w:rsid w:val="00014AE7"/>
    <w:rsid w:val="00027022"/>
    <w:rsid w:val="0005796B"/>
    <w:rsid w:val="00074451"/>
    <w:rsid w:val="0007536C"/>
    <w:rsid w:val="000828C5"/>
    <w:rsid w:val="000C1270"/>
    <w:rsid w:val="00102FAB"/>
    <w:rsid w:val="001470B0"/>
    <w:rsid w:val="00147A90"/>
    <w:rsid w:val="001963E3"/>
    <w:rsid w:val="001A6DA3"/>
    <w:rsid w:val="001C2190"/>
    <w:rsid w:val="001C62A2"/>
    <w:rsid w:val="001C77FF"/>
    <w:rsid w:val="001E2C51"/>
    <w:rsid w:val="00200F67"/>
    <w:rsid w:val="002110C1"/>
    <w:rsid w:val="00211DF0"/>
    <w:rsid w:val="00231BD6"/>
    <w:rsid w:val="00237C79"/>
    <w:rsid w:val="00282949"/>
    <w:rsid w:val="0028738D"/>
    <w:rsid w:val="002D071A"/>
    <w:rsid w:val="002D64D1"/>
    <w:rsid w:val="002F6818"/>
    <w:rsid w:val="00300C8D"/>
    <w:rsid w:val="00361302"/>
    <w:rsid w:val="00361E73"/>
    <w:rsid w:val="003A4DB5"/>
    <w:rsid w:val="003C706B"/>
    <w:rsid w:val="003D45FF"/>
    <w:rsid w:val="0042693B"/>
    <w:rsid w:val="004546BF"/>
    <w:rsid w:val="00456FAC"/>
    <w:rsid w:val="00460D5E"/>
    <w:rsid w:val="00470366"/>
    <w:rsid w:val="00476DF9"/>
    <w:rsid w:val="0049729E"/>
    <w:rsid w:val="004C2010"/>
    <w:rsid w:val="004F2C68"/>
    <w:rsid w:val="005049BF"/>
    <w:rsid w:val="00505888"/>
    <w:rsid w:val="00523D06"/>
    <w:rsid w:val="00541278"/>
    <w:rsid w:val="005728C8"/>
    <w:rsid w:val="005840D6"/>
    <w:rsid w:val="005B0C39"/>
    <w:rsid w:val="005D3DD3"/>
    <w:rsid w:val="006406DA"/>
    <w:rsid w:val="006541C8"/>
    <w:rsid w:val="00654947"/>
    <w:rsid w:val="00661875"/>
    <w:rsid w:val="006631B7"/>
    <w:rsid w:val="00693D81"/>
    <w:rsid w:val="006C500F"/>
    <w:rsid w:val="006D52BD"/>
    <w:rsid w:val="00714AB2"/>
    <w:rsid w:val="00724650"/>
    <w:rsid w:val="007516D6"/>
    <w:rsid w:val="0076698E"/>
    <w:rsid w:val="0077309C"/>
    <w:rsid w:val="00773496"/>
    <w:rsid w:val="007C59AF"/>
    <w:rsid w:val="007F79A4"/>
    <w:rsid w:val="00847444"/>
    <w:rsid w:val="00891782"/>
    <w:rsid w:val="008918A9"/>
    <w:rsid w:val="008948DC"/>
    <w:rsid w:val="008953A4"/>
    <w:rsid w:val="008D55F5"/>
    <w:rsid w:val="008F67AA"/>
    <w:rsid w:val="00913F3D"/>
    <w:rsid w:val="00931D1F"/>
    <w:rsid w:val="009A3A64"/>
    <w:rsid w:val="009C6E3B"/>
    <w:rsid w:val="00A23717"/>
    <w:rsid w:val="00A76A96"/>
    <w:rsid w:val="00AC69EA"/>
    <w:rsid w:val="00AF5678"/>
    <w:rsid w:val="00AF5DA5"/>
    <w:rsid w:val="00BB1FBD"/>
    <w:rsid w:val="00C2754F"/>
    <w:rsid w:val="00CB2FBE"/>
    <w:rsid w:val="00D01FA6"/>
    <w:rsid w:val="00D26650"/>
    <w:rsid w:val="00D27BB4"/>
    <w:rsid w:val="00D35651"/>
    <w:rsid w:val="00D4402C"/>
    <w:rsid w:val="00D846A9"/>
    <w:rsid w:val="00D903E4"/>
    <w:rsid w:val="00D9582C"/>
    <w:rsid w:val="00DB09B0"/>
    <w:rsid w:val="00DC3DFA"/>
    <w:rsid w:val="00DD7CDF"/>
    <w:rsid w:val="00E05095"/>
    <w:rsid w:val="00E27167"/>
    <w:rsid w:val="00EC0086"/>
    <w:rsid w:val="00ED510F"/>
    <w:rsid w:val="00EF1677"/>
    <w:rsid w:val="00F6562E"/>
    <w:rsid w:val="00F75CC1"/>
    <w:rsid w:val="00F86182"/>
    <w:rsid w:val="00FA1CF8"/>
    <w:rsid w:val="00FA37F9"/>
    <w:rsid w:val="00FE1500"/>
    <w:rsid w:val="00FE5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C7D359-EA96-4AA7-B684-B6A50A79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5F5"/>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D55F5"/>
    <w:rPr>
      <w:color w:val="0000FF"/>
      <w:u w:val="single"/>
    </w:rPr>
  </w:style>
  <w:style w:type="character" w:styleId="a4">
    <w:name w:val="FollowedHyperlink"/>
    <w:basedOn w:val="a0"/>
    <w:uiPriority w:val="99"/>
    <w:semiHidden/>
    <w:unhideWhenUsed/>
    <w:rsid w:val="008D55F5"/>
    <w:rPr>
      <w:color w:val="800080"/>
      <w:u w:val="single"/>
    </w:rPr>
  </w:style>
  <w:style w:type="paragraph" w:styleId="a5">
    <w:name w:val="Balloon Text"/>
    <w:basedOn w:val="a"/>
    <w:link w:val="a6"/>
    <w:uiPriority w:val="99"/>
    <w:semiHidden/>
    <w:unhideWhenUsed/>
    <w:rsid w:val="008D55F5"/>
    <w:rPr>
      <w:rFonts w:ascii="Tahoma" w:hAnsi="Tahoma" w:cs="Tahoma"/>
      <w:sz w:val="16"/>
      <w:szCs w:val="16"/>
    </w:rPr>
  </w:style>
  <w:style w:type="character" w:customStyle="1" w:styleId="a6">
    <w:name w:val="Текст выноски Знак"/>
    <w:basedOn w:val="a0"/>
    <w:link w:val="a5"/>
    <w:uiPriority w:val="99"/>
    <w:semiHidden/>
    <w:rsid w:val="008D55F5"/>
    <w:rPr>
      <w:rFonts w:ascii="Tahoma" w:hAnsi="Tahoma" w:cs="Tahoma"/>
      <w:sz w:val="16"/>
      <w:szCs w:val="16"/>
      <w:lang w:eastAsia="ru-RU"/>
    </w:rPr>
  </w:style>
  <w:style w:type="paragraph" w:customStyle="1" w:styleId="s3">
    <w:name w:val="s3"/>
    <w:basedOn w:val="a"/>
    <w:rsid w:val="008D55F5"/>
    <w:pPr>
      <w:spacing w:before="100" w:beforeAutospacing="1" w:after="100" w:afterAutospacing="1"/>
    </w:pPr>
  </w:style>
  <w:style w:type="paragraph" w:customStyle="1" w:styleId="s4">
    <w:name w:val="s4"/>
    <w:basedOn w:val="a"/>
    <w:rsid w:val="008D55F5"/>
    <w:pPr>
      <w:spacing w:before="100" w:beforeAutospacing="1" w:after="100" w:afterAutospacing="1"/>
    </w:pPr>
  </w:style>
  <w:style w:type="paragraph" w:customStyle="1" w:styleId="s7">
    <w:name w:val="s7"/>
    <w:basedOn w:val="a"/>
    <w:rsid w:val="008D55F5"/>
    <w:pPr>
      <w:spacing w:before="100" w:beforeAutospacing="1" w:after="100" w:afterAutospacing="1"/>
    </w:pPr>
  </w:style>
  <w:style w:type="paragraph" w:customStyle="1" w:styleId="s9">
    <w:name w:val="s9"/>
    <w:basedOn w:val="a"/>
    <w:rsid w:val="008D55F5"/>
    <w:pPr>
      <w:spacing w:before="100" w:beforeAutospacing="1" w:after="100" w:afterAutospacing="1"/>
    </w:pPr>
  </w:style>
  <w:style w:type="paragraph" w:customStyle="1" w:styleId="s10">
    <w:name w:val="s10"/>
    <w:basedOn w:val="a"/>
    <w:rsid w:val="008D55F5"/>
    <w:pPr>
      <w:spacing w:before="100" w:beforeAutospacing="1" w:after="100" w:afterAutospacing="1"/>
    </w:pPr>
  </w:style>
  <w:style w:type="paragraph" w:customStyle="1" w:styleId="s12">
    <w:name w:val="s12"/>
    <w:basedOn w:val="a"/>
    <w:rsid w:val="008D55F5"/>
    <w:pPr>
      <w:spacing w:before="100" w:beforeAutospacing="1" w:after="100" w:afterAutospacing="1"/>
    </w:pPr>
  </w:style>
  <w:style w:type="paragraph" w:customStyle="1" w:styleId="s15">
    <w:name w:val="s15"/>
    <w:basedOn w:val="a"/>
    <w:rsid w:val="008D55F5"/>
    <w:pPr>
      <w:spacing w:before="100" w:beforeAutospacing="1" w:after="100" w:afterAutospacing="1"/>
    </w:pPr>
  </w:style>
  <w:style w:type="paragraph" w:customStyle="1" w:styleId="s16">
    <w:name w:val="s16"/>
    <w:basedOn w:val="a"/>
    <w:rsid w:val="008D55F5"/>
    <w:pPr>
      <w:spacing w:before="100" w:beforeAutospacing="1" w:after="100" w:afterAutospacing="1"/>
    </w:pPr>
  </w:style>
  <w:style w:type="paragraph" w:customStyle="1" w:styleId="s18">
    <w:name w:val="s18"/>
    <w:basedOn w:val="a"/>
    <w:rsid w:val="008D55F5"/>
    <w:pPr>
      <w:spacing w:before="100" w:beforeAutospacing="1" w:after="100" w:afterAutospacing="1"/>
    </w:pPr>
  </w:style>
  <w:style w:type="paragraph" w:customStyle="1" w:styleId="s19">
    <w:name w:val="s19"/>
    <w:basedOn w:val="a"/>
    <w:rsid w:val="008D55F5"/>
    <w:pPr>
      <w:spacing w:before="100" w:beforeAutospacing="1" w:after="100" w:afterAutospacing="1"/>
    </w:pPr>
  </w:style>
  <w:style w:type="paragraph" w:customStyle="1" w:styleId="s20">
    <w:name w:val="s20"/>
    <w:basedOn w:val="a"/>
    <w:rsid w:val="008D55F5"/>
    <w:pPr>
      <w:spacing w:before="100" w:beforeAutospacing="1" w:after="100" w:afterAutospacing="1"/>
    </w:pPr>
  </w:style>
  <w:style w:type="paragraph" w:customStyle="1" w:styleId="s24">
    <w:name w:val="s24"/>
    <w:basedOn w:val="a"/>
    <w:rsid w:val="008D55F5"/>
    <w:pPr>
      <w:spacing w:before="100" w:beforeAutospacing="1" w:after="100" w:afterAutospacing="1"/>
    </w:pPr>
  </w:style>
  <w:style w:type="paragraph" w:customStyle="1" w:styleId="s25">
    <w:name w:val="s25"/>
    <w:basedOn w:val="a"/>
    <w:rsid w:val="008D55F5"/>
    <w:pPr>
      <w:spacing w:before="100" w:beforeAutospacing="1" w:after="100" w:afterAutospacing="1"/>
    </w:pPr>
  </w:style>
  <w:style w:type="paragraph" w:customStyle="1" w:styleId="s26">
    <w:name w:val="s26"/>
    <w:basedOn w:val="a"/>
    <w:rsid w:val="008D55F5"/>
    <w:pPr>
      <w:spacing w:before="100" w:beforeAutospacing="1" w:after="100" w:afterAutospacing="1"/>
    </w:pPr>
  </w:style>
  <w:style w:type="paragraph" w:customStyle="1" w:styleId="s29">
    <w:name w:val="s29"/>
    <w:basedOn w:val="a"/>
    <w:rsid w:val="008D55F5"/>
    <w:pPr>
      <w:spacing w:before="100" w:beforeAutospacing="1" w:after="100" w:afterAutospacing="1"/>
    </w:pPr>
  </w:style>
  <w:style w:type="paragraph" w:customStyle="1" w:styleId="s30">
    <w:name w:val="s30"/>
    <w:basedOn w:val="a"/>
    <w:rsid w:val="008D55F5"/>
    <w:pPr>
      <w:spacing w:before="100" w:beforeAutospacing="1" w:after="100" w:afterAutospacing="1"/>
    </w:pPr>
  </w:style>
  <w:style w:type="paragraph" w:customStyle="1" w:styleId="s31">
    <w:name w:val="s31"/>
    <w:basedOn w:val="a"/>
    <w:rsid w:val="008D55F5"/>
    <w:pPr>
      <w:spacing w:before="100" w:beforeAutospacing="1" w:after="100" w:afterAutospacing="1"/>
    </w:pPr>
  </w:style>
  <w:style w:type="paragraph" w:customStyle="1" w:styleId="s32">
    <w:name w:val="s32"/>
    <w:basedOn w:val="a"/>
    <w:rsid w:val="008D55F5"/>
    <w:pPr>
      <w:spacing w:before="100" w:beforeAutospacing="1" w:after="100" w:afterAutospacing="1"/>
    </w:pPr>
  </w:style>
  <w:style w:type="paragraph" w:customStyle="1" w:styleId="s33">
    <w:name w:val="s33"/>
    <w:basedOn w:val="a"/>
    <w:rsid w:val="008D55F5"/>
    <w:pPr>
      <w:spacing w:before="100" w:beforeAutospacing="1" w:after="100" w:afterAutospacing="1"/>
    </w:pPr>
  </w:style>
  <w:style w:type="paragraph" w:customStyle="1" w:styleId="s34">
    <w:name w:val="s34"/>
    <w:basedOn w:val="a"/>
    <w:rsid w:val="008D55F5"/>
    <w:pPr>
      <w:spacing w:before="100" w:beforeAutospacing="1" w:after="100" w:afterAutospacing="1"/>
    </w:pPr>
  </w:style>
  <w:style w:type="paragraph" w:customStyle="1" w:styleId="s36">
    <w:name w:val="s36"/>
    <w:basedOn w:val="a"/>
    <w:rsid w:val="008D55F5"/>
    <w:pPr>
      <w:spacing w:before="100" w:beforeAutospacing="1" w:after="100" w:afterAutospacing="1"/>
    </w:pPr>
  </w:style>
  <w:style w:type="paragraph" w:customStyle="1" w:styleId="s37">
    <w:name w:val="s37"/>
    <w:basedOn w:val="a"/>
    <w:rsid w:val="008D55F5"/>
    <w:pPr>
      <w:spacing w:before="100" w:beforeAutospacing="1" w:after="100" w:afterAutospacing="1"/>
    </w:pPr>
  </w:style>
  <w:style w:type="paragraph" w:customStyle="1" w:styleId="s39">
    <w:name w:val="s39"/>
    <w:basedOn w:val="a"/>
    <w:rsid w:val="008D55F5"/>
    <w:pPr>
      <w:spacing w:before="100" w:beforeAutospacing="1" w:after="100" w:afterAutospacing="1"/>
    </w:pPr>
  </w:style>
  <w:style w:type="paragraph" w:customStyle="1" w:styleId="s40">
    <w:name w:val="s40"/>
    <w:basedOn w:val="a"/>
    <w:rsid w:val="008D55F5"/>
    <w:pPr>
      <w:spacing w:before="100" w:beforeAutospacing="1" w:after="100" w:afterAutospacing="1"/>
    </w:pPr>
  </w:style>
  <w:style w:type="paragraph" w:customStyle="1" w:styleId="s41">
    <w:name w:val="s41"/>
    <w:basedOn w:val="a"/>
    <w:rsid w:val="008D55F5"/>
    <w:pPr>
      <w:spacing w:before="100" w:beforeAutospacing="1" w:after="100" w:afterAutospacing="1"/>
    </w:pPr>
  </w:style>
  <w:style w:type="paragraph" w:customStyle="1" w:styleId="s42">
    <w:name w:val="s42"/>
    <w:basedOn w:val="a"/>
    <w:rsid w:val="008D55F5"/>
    <w:pPr>
      <w:spacing w:before="100" w:beforeAutospacing="1" w:after="100" w:afterAutospacing="1"/>
    </w:pPr>
  </w:style>
  <w:style w:type="paragraph" w:customStyle="1" w:styleId="s44">
    <w:name w:val="s44"/>
    <w:basedOn w:val="a"/>
    <w:rsid w:val="008D55F5"/>
    <w:pPr>
      <w:spacing w:before="100" w:beforeAutospacing="1" w:after="100" w:afterAutospacing="1"/>
    </w:pPr>
  </w:style>
  <w:style w:type="paragraph" w:customStyle="1" w:styleId="s45">
    <w:name w:val="s45"/>
    <w:basedOn w:val="a"/>
    <w:rsid w:val="008D55F5"/>
    <w:pPr>
      <w:spacing w:before="100" w:beforeAutospacing="1" w:after="100" w:afterAutospacing="1"/>
    </w:pPr>
  </w:style>
  <w:style w:type="paragraph" w:customStyle="1" w:styleId="s48">
    <w:name w:val="s48"/>
    <w:basedOn w:val="a"/>
    <w:rsid w:val="008D55F5"/>
    <w:pPr>
      <w:spacing w:before="100" w:beforeAutospacing="1" w:after="100" w:afterAutospacing="1"/>
    </w:pPr>
  </w:style>
  <w:style w:type="paragraph" w:customStyle="1" w:styleId="s49">
    <w:name w:val="s49"/>
    <w:basedOn w:val="a"/>
    <w:rsid w:val="008D55F5"/>
    <w:pPr>
      <w:spacing w:before="100" w:beforeAutospacing="1" w:after="100" w:afterAutospacing="1"/>
    </w:pPr>
  </w:style>
  <w:style w:type="paragraph" w:customStyle="1" w:styleId="s50">
    <w:name w:val="s50"/>
    <w:basedOn w:val="a"/>
    <w:rsid w:val="008D55F5"/>
    <w:pPr>
      <w:spacing w:before="100" w:beforeAutospacing="1" w:after="100" w:afterAutospacing="1"/>
    </w:pPr>
  </w:style>
  <w:style w:type="paragraph" w:customStyle="1" w:styleId="s52">
    <w:name w:val="s52"/>
    <w:basedOn w:val="a"/>
    <w:rsid w:val="008D55F5"/>
    <w:pPr>
      <w:spacing w:before="100" w:beforeAutospacing="1" w:after="100" w:afterAutospacing="1"/>
    </w:pPr>
  </w:style>
  <w:style w:type="paragraph" w:customStyle="1" w:styleId="s55">
    <w:name w:val="s55"/>
    <w:basedOn w:val="a"/>
    <w:rsid w:val="008D55F5"/>
    <w:pPr>
      <w:spacing w:before="100" w:beforeAutospacing="1" w:after="100" w:afterAutospacing="1"/>
    </w:pPr>
  </w:style>
  <w:style w:type="paragraph" w:customStyle="1" w:styleId="s56">
    <w:name w:val="s56"/>
    <w:basedOn w:val="a"/>
    <w:rsid w:val="008D55F5"/>
    <w:pPr>
      <w:spacing w:before="100" w:beforeAutospacing="1" w:after="100" w:afterAutospacing="1"/>
    </w:pPr>
  </w:style>
  <w:style w:type="paragraph" w:customStyle="1" w:styleId="s59">
    <w:name w:val="s59"/>
    <w:basedOn w:val="a"/>
    <w:rsid w:val="008D55F5"/>
    <w:pPr>
      <w:spacing w:before="100" w:beforeAutospacing="1" w:after="100" w:afterAutospacing="1"/>
    </w:pPr>
  </w:style>
  <w:style w:type="paragraph" w:customStyle="1" w:styleId="s61">
    <w:name w:val="s61"/>
    <w:basedOn w:val="a"/>
    <w:rsid w:val="008D55F5"/>
    <w:pPr>
      <w:spacing w:before="100" w:beforeAutospacing="1" w:after="100" w:afterAutospacing="1"/>
    </w:pPr>
  </w:style>
  <w:style w:type="paragraph" w:customStyle="1" w:styleId="s62">
    <w:name w:val="s62"/>
    <w:basedOn w:val="a"/>
    <w:rsid w:val="008D55F5"/>
    <w:pPr>
      <w:spacing w:before="100" w:beforeAutospacing="1" w:after="100" w:afterAutospacing="1"/>
    </w:pPr>
  </w:style>
  <w:style w:type="character" w:customStyle="1" w:styleId="s2">
    <w:name w:val="s2"/>
    <w:basedOn w:val="a0"/>
    <w:rsid w:val="008D55F5"/>
  </w:style>
  <w:style w:type="character" w:customStyle="1" w:styleId="bumpedfont15">
    <w:name w:val="bumpedfont15"/>
    <w:basedOn w:val="a0"/>
    <w:rsid w:val="008D55F5"/>
  </w:style>
  <w:style w:type="character" w:customStyle="1" w:styleId="s5">
    <w:name w:val="s5"/>
    <w:basedOn w:val="a0"/>
    <w:rsid w:val="008D55F5"/>
  </w:style>
  <w:style w:type="character" w:customStyle="1" w:styleId="s6">
    <w:name w:val="s6"/>
    <w:basedOn w:val="a0"/>
    <w:rsid w:val="008D55F5"/>
  </w:style>
  <w:style w:type="character" w:customStyle="1" w:styleId="s8">
    <w:name w:val="s8"/>
    <w:basedOn w:val="a0"/>
    <w:rsid w:val="008D55F5"/>
  </w:style>
  <w:style w:type="character" w:customStyle="1" w:styleId="s11">
    <w:name w:val="s11"/>
    <w:basedOn w:val="a0"/>
    <w:rsid w:val="008D55F5"/>
  </w:style>
  <w:style w:type="character" w:customStyle="1" w:styleId="s13">
    <w:name w:val="s13"/>
    <w:basedOn w:val="a0"/>
    <w:rsid w:val="008D55F5"/>
  </w:style>
  <w:style w:type="character" w:customStyle="1" w:styleId="s14">
    <w:name w:val="s14"/>
    <w:basedOn w:val="a0"/>
    <w:rsid w:val="008D55F5"/>
  </w:style>
  <w:style w:type="character" w:customStyle="1" w:styleId="s17">
    <w:name w:val="s17"/>
    <w:basedOn w:val="a0"/>
    <w:rsid w:val="008D55F5"/>
  </w:style>
  <w:style w:type="character" w:customStyle="1" w:styleId="s21">
    <w:name w:val="s21"/>
    <w:basedOn w:val="a0"/>
    <w:rsid w:val="008D55F5"/>
  </w:style>
  <w:style w:type="character" w:customStyle="1" w:styleId="s22">
    <w:name w:val="s22"/>
    <w:basedOn w:val="a0"/>
    <w:rsid w:val="008D55F5"/>
  </w:style>
  <w:style w:type="character" w:customStyle="1" w:styleId="s23">
    <w:name w:val="s23"/>
    <w:basedOn w:val="a0"/>
    <w:rsid w:val="008D55F5"/>
  </w:style>
  <w:style w:type="character" w:customStyle="1" w:styleId="s27">
    <w:name w:val="s27"/>
    <w:basedOn w:val="a0"/>
    <w:rsid w:val="008D55F5"/>
  </w:style>
  <w:style w:type="character" w:customStyle="1" w:styleId="s28">
    <w:name w:val="s28"/>
    <w:basedOn w:val="a0"/>
    <w:rsid w:val="008D55F5"/>
  </w:style>
  <w:style w:type="character" w:customStyle="1" w:styleId="s35">
    <w:name w:val="s35"/>
    <w:basedOn w:val="a0"/>
    <w:rsid w:val="008D55F5"/>
  </w:style>
  <w:style w:type="character" w:customStyle="1" w:styleId="s38">
    <w:name w:val="s38"/>
    <w:basedOn w:val="a0"/>
    <w:rsid w:val="008D55F5"/>
  </w:style>
  <w:style w:type="character" w:customStyle="1" w:styleId="s43">
    <w:name w:val="s43"/>
    <w:basedOn w:val="a0"/>
    <w:rsid w:val="008D55F5"/>
  </w:style>
  <w:style w:type="character" w:customStyle="1" w:styleId="s46">
    <w:name w:val="s46"/>
    <w:basedOn w:val="a0"/>
    <w:rsid w:val="008D55F5"/>
  </w:style>
  <w:style w:type="character" w:customStyle="1" w:styleId="s47">
    <w:name w:val="s47"/>
    <w:basedOn w:val="a0"/>
    <w:rsid w:val="008D55F5"/>
  </w:style>
  <w:style w:type="character" w:customStyle="1" w:styleId="s53">
    <w:name w:val="s53"/>
    <w:basedOn w:val="a0"/>
    <w:rsid w:val="008D55F5"/>
  </w:style>
  <w:style w:type="character" w:customStyle="1" w:styleId="s54">
    <w:name w:val="s54"/>
    <w:basedOn w:val="a0"/>
    <w:rsid w:val="008D55F5"/>
  </w:style>
  <w:style w:type="character" w:customStyle="1" w:styleId="s58">
    <w:name w:val="s58"/>
    <w:basedOn w:val="a0"/>
    <w:rsid w:val="008D55F5"/>
  </w:style>
  <w:style w:type="character" w:customStyle="1" w:styleId="s67">
    <w:name w:val="s67"/>
    <w:basedOn w:val="a0"/>
    <w:rsid w:val="008D55F5"/>
  </w:style>
  <w:style w:type="character" w:customStyle="1" w:styleId="s68">
    <w:name w:val="s68"/>
    <w:basedOn w:val="a0"/>
    <w:rsid w:val="008D55F5"/>
  </w:style>
  <w:style w:type="character" w:customStyle="1" w:styleId="emailstyle80">
    <w:name w:val="emailstyle80"/>
    <w:basedOn w:val="a0"/>
    <w:semiHidden/>
    <w:rsid w:val="008D55F5"/>
    <w:rPr>
      <w:rFonts w:ascii="Calibri" w:hAnsi="Calibri" w:cs="Calibri" w:hint="default"/>
      <w:color w:val="1F497D"/>
    </w:rPr>
  </w:style>
  <w:style w:type="character" w:customStyle="1" w:styleId="emailstyle81">
    <w:name w:val="emailstyle81"/>
    <w:basedOn w:val="a0"/>
    <w:semiHidden/>
    <w:rsid w:val="008D55F5"/>
    <w:rPr>
      <w:rFonts w:ascii="Calibri" w:hAnsi="Calibri" w:cs="Calibri" w:hint="default"/>
      <w:color w:val="1F497D"/>
    </w:rPr>
  </w:style>
  <w:style w:type="character" w:styleId="a7">
    <w:name w:val="annotation reference"/>
    <w:basedOn w:val="a0"/>
    <w:uiPriority w:val="99"/>
    <w:semiHidden/>
    <w:unhideWhenUsed/>
    <w:rsid w:val="00361E73"/>
    <w:rPr>
      <w:sz w:val="16"/>
      <w:szCs w:val="16"/>
    </w:rPr>
  </w:style>
  <w:style w:type="paragraph" w:styleId="a8">
    <w:name w:val="annotation text"/>
    <w:basedOn w:val="a"/>
    <w:link w:val="a9"/>
    <w:uiPriority w:val="99"/>
    <w:semiHidden/>
    <w:unhideWhenUsed/>
    <w:rsid w:val="00361E73"/>
    <w:rPr>
      <w:sz w:val="20"/>
      <w:szCs w:val="20"/>
    </w:rPr>
  </w:style>
  <w:style w:type="character" w:customStyle="1" w:styleId="a9">
    <w:name w:val="Текст примечания Знак"/>
    <w:basedOn w:val="a0"/>
    <w:link w:val="a8"/>
    <w:uiPriority w:val="99"/>
    <w:semiHidden/>
    <w:rsid w:val="00361E73"/>
    <w:rPr>
      <w:rFonts w:ascii="Times New Roman" w:hAnsi="Times New Roman" w:cs="Times New Roman"/>
      <w:sz w:val="20"/>
      <w:szCs w:val="20"/>
      <w:lang w:eastAsia="ru-RU"/>
    </w:rPr>
  </w:style>
  <w:style w:type="paragraph" w:styleId="aa">
    <w:name w:val="annotation subject"/>
    <w:basedOn w:val="a8"/>
    <w:next w:val="a8"/>
    <w:link w:val="ab"/>
    <w:uiPriority w:val="99"/>
    <w:semiHidden/>
    <w:unhideWhenUsed/>
    <w:rsid w:val="00361E73"/>
    <w:rPr>
      <w:b/>
      <w:bCs/>
    </w:rPr>
  </w:style>
  <w:style w:type="character" w:customStyle="1" w:styleId="ab">
    <w:name w:val="Тема примечания Знак"/>
    <w:basedOn w:val="a9"/>
    <w:link w:val="aa"/>
    <w:uiPriority w:val="99"/>
    <w:semiHidden/>
    <w:rsid w:val="00361E73"/>
    <w:rPr>
      <w:rFonts w:ascii="Times New Roman" w:hAnsi="Times New Roman" w:cs="Times New Roman"/>
      <w:b/>
      <w:bCs/>
      <w:sz w:val="20"/>
      <w:szCs w:val="20"/>
      <w:lang w:eastAsia="ru-RU"/>
    </w:rPr>
  </w:style>
  <w:style w:type="paragraph" w:styleId="ac">
    <w:name w:val="List Paragraph"/>
    <w:basedOn w:val="a"/>
    <w:link w:val="ad"/>
    <w:rsid w:val="005B0C39"/>
    <w:pPr>
      <w:widowControl w:val="0"/>
      <w:ind w:left="720"/>
      <w:contextualSpacing/>
    </w:pPr>
    <w:rPr>
      <w:rFonts w:ascii="Arial" w:eastAsia="Times New Roman" w:hAnsi="Arial"/>
      <w:sz w:val="20"/>
      <w:szCs w:val="20"/>
    </w:rPr>
  </w:style>
  <w:style w:type="character" w:customStyle="1" w:styleId="ad">
    <w:name w:val="Абзац списка Знак"/>
    <w:link w:val="ac"/>
    <w:locked/>
    <w:rsid w:val="005B0C39"/>
    <w:rPr>
      <w:rFonts w:ascii="Arial" w:eastAsia="Times New Roman" w:hAnsi="Arial" w:cs="Times New Roman"/>
      <w:sz w:val="20"/>
      <w:szCs w:val="20"/>
      <w:lang w:eastAsia="ru-RU"/>
    </w:rPr>
  </w:style>
  <w:style w:type="paragraph" w:customStyle="1" w:styleId="Footnote">
    <w:name w:val="Footnote"/>
    <w:basedOn w:val="a"/>
    <w:link w:val="Footnote1"/>
    <w:rsid w:val="008948DC"/>
    <w:pPr>
      <w:widowControl w:val="0"/>
    </w:pPr>
    <w:rPr>
      <w:rFonts w:ascii="Arial" w:eastAsia="Times New Roman" w:hAnsi="Arial"/>
      <w:sz w:val="20"/>
      <w:szCs w:val="20"/>
    </w:rPr>
  </w:style>
  <w:style w:type="character" w:customStyle="1" w:styleId="Footnote1">
    <w:name w:val="Footnote1"/>
    <w:link w:val="Footnote"/>
    <w:locked/>
    <w:rsid w:val="008948DC"/>
    <w:rPr>
      <w:rFonts w:ascii="Arial" w:eastAsia="Times New Roman" w:hAnsi="Arial" w:cs="Times New Roman"/>
      <w:sz w:val="20"/>
      <w:szCs w:val="20"/>
      <w:lang w:eastAsia="ru-RU"/>
    </w:rPr>
  </w:style>
  <w:style w:type="paragraph" w:customStyle="1" w:styleId="ConsPlusNormal">
    <w:name w:val="ConsPlusNormal"/>
    <w:link w:val="ConsPlusNormal1"/>
    <w:rsid w:val="004C2010"/>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4C2010"/>
    <w:rPr>
      <w:rFonts w:ascii="Times New Roman" w:eastAsia="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7716">
      <w:bodyDiv w:val="1"/>
      <w:marLeft w:val="0"/>
      <w:marRight w:val="0"/>
      <w:marTop w:val="0"/>
      <w:marBottom w:val="0"/>
      <w:divBdr>
        <w:top w:val="none" w:sz="0" w:space="0" w:color="auto"/>
        <w:left w:val="none" w:sz="0" w:space="0" w:color="auto"/>
        <w:bottom w:val="none" w:sz="0" w:space="0" w:color="auto"/>
        <w:right w:val="none" w:sz="0" w:space="0" w:color="auto"/>
      </w:divBdr>
    </w:div>
    <w:div w:id="706292886">
      <w:bodyDiv w:val="1"/>
      <w:marLeft w:val="0"/>
      <w:marRight w:val="0"/>
      <w:marTop w:val="0"/>
      <w:marBottom w:val="0"/>
      <w:divBdr>
        <w:top w:val="none" w:sz="0" w:space="0" w:color="auto"/>
        <w:left w:val="none" w:sz="0" w:space="0" w:color="auto"/>
        <w:bottom w:val="none" w:sz="0" w:space="0" w:color="auto"/>
        <w:right w:val="none" w:sz="0" w:space="0" w:color="auto"/>
      </w:divBdr>
    </w:div>
    <w:div w:id="142117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DA703-EFC1-489C-A445-8F5A06935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8521</Words>
  <Characters>48572</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Игоревна Айвазян</dc:creator>
  <cp:lastModifiedBy>User</cp:lastModifiedBy>
  <cp:revision>2</cp:revision>
  <cp:lastPrinted>2021-12-16T05:48:00Z</cp:lastPrinted>
  <dcterms:created xsi:type="dcterms:W3CDTF">2021-12-23T14:14:00Z</dcterms:created>
  <dcterms:modified xsi:type="dcterms:W3CDTF">2021-12-23T14:14:00Z</dcterms:modified>
</cp:coreProperties>
</file>