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D7E" w:rsidRDefault="00873D7E" w:rsidP="00873D7E">
      <w:pPr>
        <w:pStyle w:val="a3"/>
        <w:jc w:val="center"/>
      </w:pPr>
      <w:r>
        <w:rPr>
          <w:rStyle w:val="a4"/>
        </w:rPr>
        <w:t>СОВЕТ ДЕПУТАТОВ</w:t>
      </w:r>
      <w:r>
        <w:t> </w:t>
      </w:r>
    </w:p>
    <w:p w:rsidR="00873D7E" w:rsidRDefault="00873D7E" w:rsidP="00873D7E">
      <w:pPr>
        <w:pStyle w:val="a3"/>
        <w:jc w:val="center"/>
      </w:pPr>
      <w:r>
        <w:rPr>
          <w:rStyle w:val="a4"/>
        </w:rPr>
        <w:t>МУНИЦИПАЛЬНОГО ОБРАЗОВАНИЯ</w:t>
      </w:r>
    </w:p>
    <w:p w:rsidR="00873D7E" w:rsidRDefault="00873D7E" w:rsidP="00873D7E">
      <w:pPr>
        <w:pStyle w:val="a3"/>
        <w:jc w:val="center"/>
      </w:pPr>
      <w:r>
        <w:rPr>
          <w:rStyle w:val="a4"/>
        </w:rPr>
        <w:t>«БОЛЬШЕЛУЦКОЕ СЕЛЬСКОЕ ПОСЕЛЕНИЕ»</w:t>
      </w:r>
    </w:p>
    <w:p w:rsidR="00873D7E" w:rsidRDefault="00873D7E" w:rsidP="00873D7E">
      <w:pPr>
        <w:pStyle w:val="a3"/>
        <w:jc w:val="center"/>
      </w:pPr>
      <w:r>
        <w:rPr>
          <w:rStyle w:val="a4"/>
        </w:rPr>
        <w:t>МУНИЦИПАЛЬНОГО ОБРАЗОВАНИЯ</w:t>
      </w:r>
    </w:p>
    <w:p w:rsidR="00873D7E" w:rsidRDefault="00873D7E" w:rsidP="00873D7E">
      <w:pPr>
        <w:pStyle w:val="a3"/>
        <w:jc w:val="center"/>
      </w:pPr>
      <w:r>
        <w:rPr>
          <w:rStyle w:val="a4"/>
        </w:rPr>
        <w:t>«КИНГИСЕППСКИЙ МУНИЦИПАЛЬНЫЙ РАЙОН»</w:t>
      </w:r>
    </w:p>
    <w:p w:rsidR="00873D7E" w:rsidRDefault="00873D7E" w:rsidP="00873D7E">
      <w:pPr>
        <w:pStyle w:val="a3"/>
        <w:jc w:val="center"/>
      </w:pPr>
      <w:r>
        <w:rPr>
          <w:rStyle w:val="a4"/>
        </w:rPr>
        <w:t>ЛЕНИНГРАДСКОЙ ОБЛАСТИ</w:t>
      </w:r>
    </w:p>
    <w:p w:rsidR="00873D7E" w:rsidRDefault="00873D7E" w:rsidP="00873D7E">
      <w:pPr>
        <w:pStyle w:val="a3"/>
        <w:jc w:val="center"/>
      </w:pPr>
      <w:r>
        <w:rPr>
          <w:rStyle w:val="a4"/>
        </w:rPr>
        <w:t>РЕШЕНИЕ № 63</w:t>
      </w:r>
    </w:p>
    <w:p w:rsidR="00873D7E" w:rsidRDefault="00873D7E" w:rsidP="00873D7E">
      <w:pPr>
        <w:pStyle w:val="a3"/>
      </w:pPr>
      <w:r>
        <w:t>От 29 октября 2015 года</w:t>
      </w:r>
    </w:p>
    <w:p w:rsidR="00873D7E" w:rsidRDefault="00873D7E" w:rsidP="00873D7E">
      <w:pPr>
        <w:pStyle w:val="a3"/>
      </w:pPr>
      <w:r>
        <w:rPr>
          <w:rStyle w:val="a4"/>
        </w:rPr>
        <w:t>О внесении изменений и дополнений в</w:t>
      </w:r>
    </w:p>
    <w:p w:rsidR="00873D7E" w:rsidRDefault="00873D7E" w:rsidP="00873D7E">
      <w:pPr>
        <w:pStyle w:val="a3"/>
      </w:pPr>
      <w:r>
        <w:rPr>
          <w:rStyle w:val="a4"/>
        </w:rPr>
        <w:t>решение Совета депутатов от 21.09.2012 № 171</w:t>
      </w:r>
    </w:p>
    <w:p w:rsidR="00873D7E" w:rsidRDefault="00873D7E" w:rsidP="00873D7E">
      <w:pPr>
        <w:pStyle w:val="a3"/>
      </w:pPr>
      <w:r>
        <w:rPr>
          <w:rStyle w:val="a4"/>
        </w:rPr>
        <w:t>«Об утверждении Положения о</w:t>
      </w:r>
    </w:p>
    <w:p w:rsidR="00873D7E" w:rsidRDefault="00873D7E" w:rsidP="00873D7E">
      <w:pPr>
        <w:pStyle w:val="a3"/>
      </w:pPr>
      <w:r>
        <w:rPr>
          <w:rStyle w:val="a4"/>
        </w:rPr>
        <w:t>Бюджетном процессе в муниципальном образовании</w:t>
      </w:r>
    </w:p>
    <w:p w:rsidR="00873D7E" w:rsidRDefault="00873D7E" w:rsidP="00873D7E">
      <w:pPr>
        <w:pStyle w:val="a3"/>
      </w:pPr>
      <w:r>
        <w:rPr>
          <w:rStyle w:val="a4"/>
        </w:rPr>
        <w:t>«</w:t>
      </w:r>
      <w:proofErr w:type="spellStart"/>
      <w:r>
        <w:rPr>
          <w:rStyle w:val="a4"/>
        </w:rPr>
        <w:t>Большелуцкое</w:t>
      </w:r>
      <w:proofErr w:type="spellEnd"/>
      <w:r>
        <w:rPr>
          <w:rStyle w:val="a4"/>
        </w:rPr>
        <w:t xml:space="preserve"> сельское поселение»</w:t>
      </w:r>
    </w:p>
    <w:p w:rsidR="00873D7E" w:rsidRDefault="00873D7E" w:rsidP="00873D7E">
      <w:pPr>
        <w:pStyle w:val="a3"/>
      </w:pPr>
      <w:r>
        <w:rPr>
          <w:rStyle w:val="a4"/>
        </w:rPr>
        <w:t>муниципального образования «</w:t>
      </w:r>
      <w:proofErr w:type="spellStart"/>
      <w:r>
        <w:rPr>
          <w:rStyle w:val="a4"/>
        </w:rPr>
        <w:t>Кингисеппский</w:t>
      </w:r>
      <w:proofErr w:type="spellEnd"/>
    </w:p>
    <w:p w:rsidR="00873D7E" w:rsidRDefault="00873D7E" w:rsidP="00873D7E">
      <w:pPr>
        <w:pStyle w:val="a3"/>
      </w:pPr>
      <w:r>
        <w:rPr>
          <w:rStyle w:val="a4"/>
        </w:rPr>
        <w:t>муниципальный район»  Ленинградской области»</w:t>
      </w:r>
    </w:p>
    <w:p w:rsidR="00873D7E" w:rsidRDefault="00873D7E" w:rsidP="00873D7E">
      <w:pPr>
        <w:pStyle w:val="a3"/>
      </w:pPr>
      <w:r>
        <w:t xml:space="preserve">На основании Бюджетного кодекса Российской Федерации, с учетом предложения </w:t>
      </w:r>
      <w:proofErr w:type="spellStart"/>
      <w:r>
        <w:t>Кингисеппской</w:t>
      </w:r>
      <w:proofErr w:type="spellEnd"/>
      <w:r>
        <w:t xml:space="preserve"> городской прокуратуры от 29.09.2015 года №22-157-2015, в целях приведения нормативного правового акта МО "</w:t>
      </w:r>
      <w:proofErr w:type="spellStart"/>
      <w:r>
        <w:t>Большелуцкое</w:t>
      </w:r>
      <w:proofErr w:type="spellEnd"/>
      <w:r>
        <w:t xml:space="preserve"> сельское поселение" в соответствие с действующим законодательством, Совет депутатов</w:t>
      </w:r>
    </w:p>
    <w:p w:rsidR="00873D7E" w:rsidRDefault="00873D7E" w:rsidP="00873D7E">
      <w:pPr>
        <w:pStyle w:val="a3"/>
      </w:pPr>
      <w:r>
        <w:t>РЕШИЛ:</w:t>
      </w:r>
    </w:p>
    <w:p w:rsidR="00873D7E" w:rsidRDefault="00873D7E" w:rsidP="00873D7E">
      <w:pPr>
        <w:pStyle w:val="a3"/>
      </w:pPr>
      <w:r>
        <w:t>1. Внести изменения в Положение о бюджетном процессе в муниципальном образовании «</w:t>
      </w:r>
      <w:proofErr w:type="spellStart"/>
      <w:r>
        <w:t>Большелуцкое</w:t>
      </w:r>
      <w:proofErr w:type="spellEnd"/>
      <w:r>
        <w:t xml:space="preserve"> сельское поселение» муниципального образования «</w:t>
      </w:r>
      <w:proofErr w:type="spellStart"/>
      <w:r>
        <w:t>Кингисеппский</w:t>
      </w:r>
      <w:proofErr w:type="spellEnd"/>
      <w:r>
        <w:t xml:space="preserve"> муниципальный район» Ленинградской области, утвержденное решением Совета депутатов МО «</w:t>
      </w:r>
      <w:proofErr w:type="spellStart"/>
      <w:r>
        <w:t>Большелуцкое</w:t>
      </w:r>
      <w:proofErr w:type="spellEnd"/>
      <w:r>
        <w:t xml:space="preserve"> сельское поселение» от 21.09.2012 № 171, согласно приложению.</w:t>
      </w:r>
    </w:p>
    <w:p w:rsidR="00873D7E" w:rsidRDefault="00873D7E" w:rsidP="00873D7E">
      <w:pPr>
        <w:pStyle w:val="a3"/>
      </w:pPr>
      <w:r>
        <w:t>2. Настоящее решение опубликовать в средствах массовой информации.</w:t>
      </w:r>
    </w:p>
    <w:p w:rsidR="00873D7E" w:rsidRDefault="00873D7E" w:rsidP="00873D7E">
      <w:pPr>
        <w:pStyle w:val="a3"/>
      </w:pPr>
      <w:r>
        <w:t>3. Настоящее решение вступает в силу с момента его опубликования и распространяется на правоотношения, возникшие с 1 января 2015г.</w:t>
      </w:r>
    </w:p>
    <w:p w:rsidR="00873D7E" w:rsidRDefault="00873D7E" w:rsidP="00873D7E">
      <w:pPr>
        <w:pStyle w:val="a3"/>
      </w:pPr>
      <w:r>
        <w:t>4. Контроль за исполнением настоящего решения возложить на постоянную комиссию по организационно-правовым, бюджетным, земельным вопросам и муниципальной собственности.</w:t>
      </w:r>
    </w:p>
    <w:p w:rsidR="00873D7E" w:rsidRDefault="00873D7E" w:rsidP="00873D7E">
      <w:pPr>
        <w:pStyle w:val="a3"/>
      </w:pPr>
      <w:r>
        <w:lastRenderedPageBreak/>
        <w:t>Глава</w:t>
      </w:r>
    </w:p>
    <w:p w:rsidR="00873D7E" w:rsidRDefault="00873D7E" w:rsidP="00873D7E">
      <w:pPr>
        <w:pStyle w:val="a3"/>
      </w:pPr>
      <w:r>
        <w:t>МО «</w:t>
      </w:r>
      <w:proofErr w:type="spellStart"/>
      <w:r>
        <w:t>Большелуцкое</w:t>
      </w:r>
      <w:proofErr w:type="spellEnd"/>
      <w:r>
        <w:t xml:space="preserve"> сельское поселение»                                     А.А. Иванов</w:t>
      </w:r>
    </w:p>
    <w:p w:rsidR="00873D7E" w:rsidRDefault="00873D7E" w:rsidP="00873D7E">
      <w:pPr>
        <w:pStyle w:val="a3"/>
        <w:jc w:val="right"/>
      </w:pPr>
      <w:r>
        <w:t>УТВЕРЖДЕНО</w:t>
      </w:r>
    </w:p>
    <w:p w:rsidR="00873D7E" w:rsidRDefault="00873D7E" w:rsidP="00873D7E">
      <w:pPr>
        <w:pStyle w:val="a3"/>
        <w:jc w:val="right"/>
      </w:pPr>
      <w:r>
        <w:t>решением Совета депутатов</w:t>
      </w:r>
    </w:p>
    <w:p w:rsidR="00873D7E" w:rsidRDefault="00873D7E" w:rsidP="00873D7E">
      <w:pPr>
        <w:pStyle w:val="a3"/>
        <w:jc w:val="right"/>
      </w:pPr>
      <w:r>
        <w:t>МО «</w:t>
      </w:r>
      <w:proofErr w:type="spellStart"/>
      <w:r>
        <w:t>Большелуцкое</w:t>
      </w:r>
      <w:proofErr w:type="spellEnd"/>
      <w:r>
        <w:t xml:space="preserve"> сельское поселение»</w:t>
      </w:r>
    </w:p>
    <w:p w:rsidR="00873D7E" w:rsidRDefault="00873D7E" w:rsidP="00873D7E">
      <w:pPr>
        <w:pStyle w:val="a3"/>
        <w:jc w:val="right"/>
      </w:pPr>
      <w:r>
        <w:t>от 29.10.2015 г.  № 63</w:t>
      </w:r>
    </w:p>
    <w:p w:rsidR="00873D7E" w:rsidRDefault="00873D7E" w:rsidP="00873D7E">
      <w:pPr>
        <w:pStyle w:val="a3"/>
        <w:jc w:val="right"/>
      </w:pPr>
      <w:r>
        <w:t>(приложение)</w:t>
      </w:r>
    </w:p>
    <w:p w:rsidR="00873D7E" w:rsidRDefault="00873D7E" w:rsidP="00873D7E">
      <w:pPr>
        <w:pStyle w:val="a3"/>
        <w:jc w:val="center"/>
      </w:pPr>
      <w:r>
        <w:rPr>
          <w:rStyle w:val="a4"/>
        </w:rPr>
        <w:t>ИЗМЕНЕНИЯ И ДОПОЛНЕНИЯ</w:t>
      </w:r>
    </w:p>
    <w:p w:rsidR="00873D7E" w:rsidRDefault="00873D7E" w:rsidP="00873D7E">
      <w:pPr>
        <w:pStyle w:val="a3"/>
        <w:jc w:val="center"/>
      </w:pPr>
      <w:r>
        <w:rPr>
          <w:rStyle w:val="a4"/>
        </w:rPr>
        <w:t>В ПОЛОЖЕНИЕ</w:t>
      </w:r>
    </w:p>
    <w:p w:rsidR="00873D7E" w:rsidRDefault="00873D7E" w:rsidP="00873D7E">
      <w:pPr>
        <w:pStyle w:val="a3"/>
        <w:jc w:val="center"/>
      </w:pPr>
      <w:r>
        <w:rPr>
          <w:rStyle w:val="a4"/>
        </w:rPr>
        <w:t>о бюджетном процессе в муниципальном образовании</w:t>
      </w:r>
    </w:p>
    <w:p w:rsidR="00873D7E" w:rsidRDefault="00873D7E" w:rsidP="00873D7E">
      <w:pPr>
        <w:pStyle w:val="a3"/>
        <w:jc w:val="center"/>
      </w:pPr>
      <w:r>
        <w:rPr>
          <w:rStyle w:val="a4"/>
        </w:rPr>
        <w:t>«</w:t>
      </w:r>
      <w:proofErr w:type="spellStart"/>
      <w:r>
        <w:rPr>
          <w:rStyle w:val="a4"/>
        </w:rPr>
        <w:t>Большелуцкое</w:t>
      </w:r>
      <w:proofErr w:type="spellEnd"/>
      <w:r>
        <w:rPr>
          <w:rStyle w:val="a4"/>
        </w:rPr>
        <w:t xml:space="preserve"> сельское поселение» муниципального образования «</w:t>
      </w:r>
      <w:proofErr w:type="spellStart"/>
      <w:r>
        <w:rPr>
          <w:rStyle w:val="a4"/>
        </w:rPr>
        <w:t>Кингисеппский</w:t>
      </w:r>
      <w:proofErr w:type="spellEnd"/>
      <w:r>
        <w:rPr>
          <w:rStyle w:val="a4"/>
        </w:rPr>
        <w:t xml:space="preserve"> муниципальный район» Ленинградской области</w:t>
      </w:r>
    </w:p>
    <w:p w:rsidR="00873D7E" w:rsidRDefault="00873D7E" w:rsidP="00873D7E">
      <w:pPr>
        <w:pStyle w:val="a3"/>
      </w:pPr>
      <w:r>
        <w:t>1. В пунктах 24,25,26 статьи 5 главы 2 слова: «долгосрочных целевых программ (подпрограмм)» заменить словами «муниципальных программ».</w:t>
      </w:r>
    </w:p>
    <w:p w:rsidR="00873D7E" w:rsidRDefault="00873D7E" w:rsidP="00873D7E">
      <w:pPr>
        <w:pStyle w:val="a3"/>
      </w:pPr>
      <w:r>
        <w:t>2. Статью 16 главы 3 изложить в следующей редакции:</w:t>
      </w:r>
    </w:p>
    <w:p w:rsidR="00873D7E" w:rsidRDefault="00873D7E" w:rsidP="00873D7E">
      <w:pPr>
        <w:pStyle w:val="a20"/>
      </w:pPr>
      <w:r>
        <w:rPr>
          <w:rStyle w:val="a00"/>
        </w:rPr>
        <w:t>«Статья 16.</w:t>
      </w:r>
      <w:r>
        <w:rPr>
          <w:rStyle w:val="a4"/>
        </w:rPr>
        <w:t> Муниципальные программы</w:t>
      </w:r>
    </w:p>
    <w:p w:rsidR="00873D7E" w:rsidRDefault="00873D7E" w:rsidP="00873D7E">
      <w:pPr>
        <w:pStyle w:val="a3"/>
      </w:pPr>
      <w:r>
        <w:t>1. Муниципальные программы, реализуемые за счет средств бюджета, утверждаются Администрацией.</w:t>
      </w:r>
    </w:p>
    <w:p w:rsidR="00873D7E" w:rsidRDefault="00873D7E" w:rsidP="00873D7E">
      <w:pPr>
        <w:pStyle w:val="a3"/>
      </w:pPr>
      <w:r>
        <w:t>Сроки реализации муниципальных программ определяются Администрацией в устанавливаемом ей порядке.</w:t>
      </w:r>
    </w:p>
    <w:p w:rsidR="00873D7E" w:rsidRDefault="00873D7E" w:rsidP="00873D7E">
      <w:pPr>
        <w:pStyle w:val="a3"/>
      </w:pPr>
      <w:hyperlink r:id="rId5" w:history="1">
        <w:r>
          <w:rPr>
            <w:rStyle w:val="a5"/>
            <w:b/>
            <w:bCs/>
          </w:rPr>
          <w:t>Порядок</w:t>
        </w:r>
      </w:hyperlink>
      <w:r>
        <w:t> принятия решений о разработке муниципальных программ, их формирования и реализации устанавливается Администрацией.</w:t>
      </w:r>
    </w:p>
    <w:p w:rsidR="00873D7E" w:rsidRDefault="00873D7E" w:rsidP="00873D7E">
      <w:pPr>
        <w:pStyle w:val="a3"/>
      </w:pPr>
      <w:r>
        <w:t>2.Объем бюджетных ассигнований на финансовое обеспечение реализации муниципальных программ утверждается решением Совета депутатов о бюджете в составе ведомственной структуры расходов бюджета по соответствующей каждой программе целевой статье расходов бюджета, в соответствии с утвердившим программу нормативным правовым актом Администрации.</w:t>
      </w:r>
    </w:p>
    <w:p w:rsidR="00873D7E" w:rsidRDefault="00873D7E" w:rsidP="00873D7E">
      <w:pPr>
        <w:pStyle w:val="consplusnormal"/>
      </w:pPr>
      <w:r>
        <w:t>Муниципальные программы, предлагаемые к реализации начиная с очередного финансового года, а также изменений в ранее утвержденные муниципальные программы, подлежат утверждению Администрацией не позднее одного месяца до дня внесения проекта решения о бюджете в Совет депутатов. Совет депутатов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решением Совета депутатов.</w:t>
      </w:r>
    </w:p>
    <w:p w:rsidR="00873D7E" w:rsidRDefault="00873D7E" w:rsidP="00873D7E">
      <w:pPr>
        <w:pStyle w:val="a3"/>
      </w:pPr>
      <w:r>
        <w:lastRenderedPageBreak/>
        <w:t>3. По каждой муниципальной программе ежегодно проводится оценка эффективности ее реализации. Порядок проведения и критерии указанной оценки устанавливаются Администрацией.</w:t>
      </w:r>
    </w:p>
    <w:p w:rsidR="00873D7E" w:rsidRDefault="00873D7E" w:rsidP="00873D7E">
      <w:pPr>
        <w:pStyle w:val="a3"/>
      </w:pPr>
      <w:r>
        <w:t>По результатам указанной оценки Администрацией не позднее чем за один месяц до дня внесения проекта решения о бюджете в Совет депутатов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программы.</w:t>
      </w:r>
    </w:p>
    <w:p w:rsidR="00873D7E" w:rsidRDefault="00873D7E" w:rsidP="00873D7E">
      <w:pPr>
        <w:pStyle w:val="a3"/>
      </w:pPr>
      <w:r>
        <w:t>В случае принятия данного решения или при наличии заключенных во исполнение соответствующих программ муниципальных контрактов в бюджете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873D7E" w:rsidRDefault="00873D7E" w:rsidP="00873D7E">
      <w:pPr>
        <w:pStyle w:val="consplusnormal"/>
      </w:pPr>
      <w:r>
        <w:t>4. Государственными программами Российской Федерации (государственными программами Ленинградской области) может быть предусмотрено предоставление субсидий бюджету МО "</w:t>
      </w:r>
      <w:proofErr w:type="spellStart"/>
      <w:r>
        <w:t>Большелуцкое</w:t>
      </w:r>
      <w:proofErr w:type="spellEnd"/>
      <w:r>
        <w:t xml:space="preserve"> сельское поселение" на реализацию муниципальных программ, направленных на достижение целей, соответствующих государственным программам Российской Федерации (государственным программам Ленинградской области). Условия предоставления и методика расчета указанных межбюджетных субсидий устанавливаются соответствующей программой.</w:t>
      </w:r>
    </w:p>
    <w:p w:rsidR="00873D7E" w:rsidRDefault="00873D7E" w:rsidP="00873D7E">
      <w:pPr>
        <w:pStyle w:val="a3"/>
      </w:pPr>
      <w:r>
        <w:t>5. В случае необходимости внесения изменений в решение о бюджете в связи с уменьшением прогнозных значений величины доходов бюджета, планируемых к получению в текущем финансовом году, Администрация вправе принять решение о сокращении бюджетных ассигнований на реализацию муниципальной программы. Такое решение должно быть принято не позднее, чем за месяц до внесения проекта решения о внесении изменений в решение о бюджете на рассмотрение Совета депутатов.»</w:t>
      </w:r>
    </w:p>
    <w:p w:rsidR="00873D7E" w:rsidRDefault="00873D7E" w:rsidP="00873D7E">
      <w:pPr>
        <w:pStyle w:val="a3"/>
      </w:pPr>
      <w:r>
        <w:t>2. Главу 3 дополнить статьёй 18.1 в следующей редакции:</w:t>
      </w:r>
    </w:p>
    <w:p w:rsidR="00873D7E" w:rsidRDefault="00873D7E" w:rsidP="00873D7E">
      <w:pPr>
        <w:pStyle w:val="a3"/>
      </w:pPr>
      <w:r>
        <w:rPr>
          <w:rStyle w:val="a4"/>
        </w:rPr>
        <w:t>«Статья 18.1. Муниципальный дорожный фонд</w:t>
      </w:r>
    </w:p>
    <w:p w:rsidR="00873D7E" w:rsidRDefault="00873D7E" w:rsidP="00873D7E">
      <w:pPr>
        <w:pStyle w:val="a3"/>
      </w:pPr>
      <w:r>
        <w:t>1. Муниципальный дорожный фонд - часть средств бюджета, подлежащая использованию в целях финансового обеспечения дорожной деятельности в отношении автомобильных дорог общего пользования муниципального образования,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муниципального образования.</w:t>
      </w:r>
    </w:p>
    <w:p w:rsidR="00873D7E" w:rsidRDefault="00873D7E" w:rsidP="00873D7E">
      <w:pPr>
        <w:pStyle w:val="a3"/>
      </w:pPr>
      <w:r>
        <w:t>2. Муниципальный дорожный фонд создается решением Совета депутатов (за исключением решения о бюджете).</w:t>
      </w:r>
    </w:p>
    <w:p w:rsidR="00873D7E" w:rsidRDefault="00873D7E" w:rsidP="00873D7E">
      <w:pPr>
        <w:pStyle w:val="a3"/>
      </w:pPr>
      <w:r>
        <w:t>3. Объем бюджетных ассигнований муниципального дорожного фонда утверждается решением о бюджете на очередной финансовый год в размере не менее прогнозируемого объема доходов бюджета, установленных решением Совета депутатов, указанным в части 2 настоящей статьи, от:</w:t>
      </w:r>
    </w:p>
    <w:p w:rsidR="00873D7E" w:rsidRDefault="00873D7E" w:rsidP="00873D7E">
      <w:pPr>
        <w:pStyle w:val="a3"/>
      </w:pPr>
      <w:r>
        <w:t>1)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>
        <w:t>инжекторных</w:t>
      </w:r>
      <w:proofErr w:type="spellEnd"/>
      <w:r>
        <w:t>) двигателей, производимые на территории Российской Федерации, подлежащих зачислению в бюджет;</w:t>
      </w:r>
    </w:p>
    <w:p w:rsidR="00873D7E" w:rsidRDefault="00873D7E" w:rsidP="00873D7E">
      <w:pPr>
        <w:pStyle w:val="a3"/>
      </w:pPr>
      <w:r>
        <w:lastRenderedPageBreak/>
        <w:t>2) иных поступлений в бюджет, утвержденных решением Совета депутатов, предусматривающим создание муниципального дорожного фонда.</w:t>
      </w:r>
    </w:p>
    <w:p w:rsidR="00873D7E" w:rsidRDefault="00873D7E" w:rsidP="00873D7E">
      <w:pPr>
        <w:pStyle w:val="a3"/>
      </w:pPr>
      <w:r>
        <w:t>4. Порядок формирования и использования бюджетных ассигнований муниципального дорожного фонда устанавливается решением Совета депутатов.</w:t>
      </w:r>
    </w:p>
    <w:p w:rsidR="00873D7E" w:rsidRDefault="00873D7E" w:rsidP="00873D7E">
      <w:pPr>
        <w:pStyle w:val="a3"/>
      </w:pPr>
      <w:r>
        <w:t>5. 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году.»</w:t>
      </w:r>
    </w:p>
    <w:p w:rsidR="00873D7E" w:rsidRDefault="00873D7E" w:rsidP="00873D7E">
      <w:pPr>
        <w:pStyle w:val="a3"/>
      </w:pPr>
      <w:r>
        <w:t>3. Главу 8 изложить в следующей редакции:</w:t>
      </w:r>
    </w:p>
    <w:p w:rsidR="00873D7E" w:rsidRDefault="00873D7E" w:rsidP="00873D7E">
      <w:pPr>
        <w:pStyle w:val="a3"/>
      </w:pPr>
      <w:r>
        <w:rPr>
          <w:rStyle w:val="a4"/>
        </w:rPr>
        <w:t>«Статья 41 Виды муниципального финансового контроля</w:t>
      </w:r>
    </w:p>
    <w:p w:rsidR="00873D7E" w:rsidRDefault="00873D7E" w:rsidP="00873D7E">
      <w:pPr>
        <w:pStyle w:val="a3"/>
      </w:pPr>
      <w:r>
        <w:t>1.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873D7E" w:rsidRDefault="00873D7E" w:rsidP="00873D7E">
      <w:pPr>
        <w:pStyle w:val="a3"/>
      </w:pPr>
      <w:r>
        <w:t>Муниципальный финансовый контроль подразделяется: внешний и внутренний, предварительный и последующий.</w:t>
      </w:r>
    </w:p>
    <w:p w:rsidR="00873D7E" w:rsidRDefault="00873D7E" w:rsidP="00873D7E">
      <w:pPr>
        <w:pStyle w:val="a3"/>
      </w:pPr>
      <w:r>
        <w:t>2. Внешний муниципальный финансовый контроль в сфере бюджетных правоотношений является контрольной деятельностью контрольно-счетного органа.</w:t>
      </w:r>
    </w:p>
    <w:p w:rsidR="00873D7E" w:rsidRDefault="00873D7E" w:rsidP="00873D7E">
      <w:pPr>
        <w:pStyle w:val="a3"/>
      </w:pPr>
      <w:r>
        <w:t>3. Внутренний муниципальный финансовый контроль в сфере бюджетных правоотношений является контрольной деятельностью органов (должностных лиц) Администрации.</w:t>
      </w:r>
    </w:p>
    <w:p w:rsidR="00873D7E" w:rsidRDefault="00873D7E" w:rsidP="00873D7E">
      <w:pPr>
        <w:pStyle w:val="a3"/>
      </w:pPr>
      <w:r>
        <w:t>4. Предварительный контроль осуществляется в целях предупреждения и пресечения бюджетных нарушений в процессе исполнения бюджета.</w:t>
      </w:r>
    </w:p>
    <w:p w:rsidR="00873D7E" w:rsidRDefault="00873D7E" w:rsidP="00873D7E">
      <w:pPr>
        <w:pStyle w:val="a3"/>
      </w:pPr>
      <w:r>
        <w:t>5. Последующий контроль осуществляется по результатам исполнения бюджета в целях установления законности их исполнения, достоверности учета и отчетности.</w:t>
      </w:r>
    </w:p>
    <w:p w:rsidR="00873D7E" w:rsidRDefault="00873D7E" w:rsidP="00873D7E">
      <w:pPr>
        <w:pStyle w:val="consplusnormal"/>
      </w:pPr>
      <w:r>
        <w:rPr>
          <w:rStyle w:val="a4"/>
        </w:rPr>
        <w:t>Статья 42 Объекты муниципального финансового контроля</w:t>
      </w:r>
    </w:p>
    <w:p w:rsidR="00873D7E" w:rsidRDefault="00873D7E" w:rsidP="00873D7E">
      <w:pPr>
        <w:pStyle w:val="consplusnormal"/>
      </w:pPr>
      <w:r>
        <w:t>1. Объектами муниципального финансового контроля (далее - объекты контроля) являются:</w:t>
      </w:r>
    </w:p>
    <w:p w:rsidR="00873D7E" w:rsidRDefault="00873D7E" w:rsidP="00873D7E">
      <w:pPr>
        <w:pStyle w:val="consplusnormal"/>
      </w:pPr>
      <w:r>
        <w:t>главные распорядители (распорядители, получатели) бюджетных средств, главные администраторы (администраторы) доходов бюджета, главные администраторы (администраторы) источников финансирования дефицита бюджета;</w:t>
      </w:r>
    </w:p>
    <w:p w:rsidR="00873D7E" w:rsidRDefault="00873D7E" w:rsidP="00873D7E">
      <w:pPr>
        <w:pStyle w:val="consplusnormal"/>
      </w:pPr>
      <w:r>
        <w:t>финансовые органы (главные распорядители (распорядители) и получатели средств бюджета, которому предоставлены межбюджетные трансферты) в части соблюдения ими целей и условий предоставления межбюджетных трансфертов, бюджетных кредитов, предоставленных из другого бюджета бюджетной системы Российской Федерации;</w:t>
      </w:r>
    </w:p>
    <w:p w:rsidR="00873D7E" w:rsidRDefault="00873D7E" w:rsidP="00873D7E">
      <w:pPr>
        <w:pStyle w:val="consplusnormal"/>
      </w:pPr>
      <w:r>
        <w:rPr>
          <w:rStyle w:val="a4"/>
        </w:rPr>
        <w:t>Статья 42.1. Методы осуществления муниципального финансового контроля</w:t>
      </w:r>
    </w:p>
    <w:p w:rsidR="00873D7E" w:rsidRDefault="00873D7E" w:rsidP="00873D7E">
      <w:pPr>
        <w:pStyle w:val="a3"/>
      </w:pPr>
      <w:r>
        <w:t>1. Методами осуществления муниципального финансового контроля являются проверка, ревизия, обследование, санкционирование операций.</w:t>
      </w:r>
    </w:p>
    <w:p w:rsidR="00873D7E" w:rsidRDefault="00873D7E" w:rsidP="00873D7E">
      <w:pPr>
        <w:pStyle w:val="a3"/>
      </w:pPr>
      <w:r>
        <w:lastRenderedPageBreak/>
        <w:t>Проверки подразделяются на камеральные и выездные.</w:t>
      </w:r>
    </w:p>
    <w:p w:rsidR="00873D7E" w:rsidRDefault="00873D7E" w:rsidP="00873D7E">
      <w:pPr>
        <w:pStyle w:val="a3"/>
      </w:pPr>
      <w:r>
        <w:t>Результаты проверки, ревизии оформляются актом.</w:t>
      </w:r>
    </w:p>
    <w:p w:rsidR="00873D7E" w:rsidRDefault="00873D7E" w:rsidP="00873D7E">
      <w:pPr>
        <w:pStyle w:val="a3"/>
      </w:pPr>
      <w:r>
        <w:t>Результаты обследования оформляются заключением.</w:t>
      </w:r>
    </w:p>
    <w:p w:rsidR="00873D7E" w:rsidRDefault="00873D7E" w:rsidP="00873D7E">
      <w:pPr>
        <w:pStyle w:val="a3"/>
      </w:pPr>
      <w:r>
        <w:rPr>
          <w:rStyle w:val="a4"/>
        </w:rPr>
        <w:t>Статья 42.2. Полномочия органов внешнего муниципального финансового контроля по осуществлению внешнего муниципального финансового контроля</w:t>
      </w:r>
    </w:p>
    <w:p w:rsidR="00873D7E" w:rsidRDefault="00873D7E" w:rsidP="00873D7E">
      <w:pPr>
        <w:pStyle w:val="a3"/>
      </w:pPr>
      <w:r>
        <w:t>1. Полномочиями органов внешнего муниципального финансового контроля по осуществлению внешнего муниципального финансового контроля являются:</w:t>
      </w:r>
    </w:p>
    <w:p w:rsidR="00873D7E" w:rsidRDefault="00873D7E" w:rsidP="00873D7E">
      <w:pPr>
        <w:pStyle w:val="a3"/>
      </w:pPr>
      <w:r>
        <w:t>контроль за соблюдением бюджетного законодательства Российской Федерации и иных нормативных правовых актов, регулирующих бюджетные правоотношения, в ходе исполнения бюджета;</w:t>
      </w:r>
    </w:p>
    <w:p w:rsidR="00873D7E" w:rsidRDefault="00873D7E" w:rsidP="00873D7E">
      <w:pPr>
        <w:pStyle w:val="a3"/>
      </w:pPr>
      <w:r>
        <w:t>контроль за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бюджета;</w:t>
      </w:r>
    </w:p>
    <w:p w:rsidR="00873D7E" w:rsidRDefault="00873D7E" w:rsidP="00873D7E">
      <w:pPr>
        <w:pStyle w:val="a3"/>
      </w:pPr>
      <w:r>
        <w:t>контроль в других сферах, установленных Федеральным </w:t>
      </w:r>
      <w:hyperlink r:id="rId6" w:history="1">
        <w:r>
          <w:rPr>
            <w:rStyle w:val="a5"/>
          </w:rPr>
          <w:t>законом</w:t>
        </w:r>
      </w:hyperlink>
      <w:r>
        <w:t> 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873D7E" w:rsidRDefault="00873D7E" w:rsidP="00873D7E">
      <w:pPr>
        <w:pStyle w:val="a3"/>
      </w:pPr>
      <w:r>
        <w:t>2. Полномочия по осуществлению внешнего муниципального финансового осуществляются Контрольно-счетной палатой МО «</w:t>
      </w:r>
      <w:proofErr w:type="spellStart"/>
      <w:r>
        <w:t>Кингисеппский</w:t>
      </w:r>
      <w:proofErr w:type="spellEnd"/>
      <w:r>
        <w:t xml:space="preserve"> муниципальный район» в соответствии с заключенными Соглашениями, согласно Федеральному закону от 7 февраля 2011 года N6-ФЗ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873D7E" w:rsidRDefault="00873D7E" w:rsidP="00873D7E">
      <w:pPr>
        <w:pStyle w:val="a3"/>
      </w:pPr>
      <w:r>
        <w:rPr>
          <w:rStyle w:val="a4"/>
        </w:rPr>
        <w:t>Статья 42.3. Полномочия органов (должностных лиц) Администрации по осуществлению внутреннего муниципального финансового контроля</w:t>
      </w:r>
    </w:p>
    <w:p w:rsidR="00873D7E" w:rsidRDefault="00873D7E" w:rsidP="00873D7E">
      <w:pPr>
        <w:pStyle w:val="a3"/>
      </w:pPr>
      <w:r>
        <w:t>1. Полномочиями органов (должностных лиц) Администрации по осуществлению внутреннего муниципального финансового контроля являются:</w:t>
      </w:r>
    </w:p>
    <w:p w:rsidR="00873D7E" w:rsidRDefault="00873D7E" w:rsidP="00873D7E">
      <w:pPr>
        <w:pStyle w:val="a3"/>
      </w:pPr>
      <w:r>
        <w:t>контроль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873D7E" w:rsidRDefault="00873D7E" w:rsidP="00873D7E">
      <w:pPr>
        <w:pStyle w:val="a3"/>
      </w:pPr>
      <w:r>
        <w:t>контроль за полнотой и достоверностью отчетности о реализации муниципальных программ.</w:t>
      </w:r>
    </w:p>
    <w:p w:rsidR="00873D7E" w:rsidRDefault="00873D7E" w:rsidP="00873D7E">
      <w:pPr>
        <w:pStyle w:val="a3"/>
      </w:pPr>
      <w:r>
        <w:t>2. При осуществлении полномочий по внутреннему муниципальному финансовому контролю органами (должностными лицами) Администрации:</w:t>
      </w:r>
    </w:p>
    <w:p w:rsidR="00873D7E" w:rsidRDefault="00873D7E" w:rsidP="00873D7E">
      <w:pPr>
        <w:pStyle w:val="a3"/>
      </w:pPr>
      <w:r>
        <w:t>проводятся проверки, ревизии и обследования;</w:t>
      </w:r>
    </w:p>
    <w:p w:rsidR="00873D7E" w:rsidRDefault="00873D7E" w:rsidP="00873D7E">
      <w:pPr>
        <w:pStyle w:val="a3"/>
      </w:pPr>
      <w:r>
        <w:t>направляются объектам контроля акты, заключения, представления и (или) предписания;</w:t>
      </w:r>
    </w:p>
    <w:p w:rsidR="00873D7E" w:rsidRDefault="00873D7E" w:rsidP="00873D7E">
      <w:pPr>
        <w:pStyle w:val="a3"/>
      </w:pPr>
      <w:r>
        <w:t xml:space="preserve">направляются органам и должностным лицам, уполномоченным в соответствии с Бюджетным Кодексом РФ, иными актами бюджетного законодательства Российской </w:t>
      </w:r>
      <w:r>
        <w:lastRenderedPageBreak/>
        <w:t>Федерации принимать решения о применении предусмотренных Бюджетным Кодексом РФ бюджетных мер принуждения, уведомления о применении бюджетных мер принуждения;</w:t>
      </w:r>
    </w:p>
    <w:p w:rsidR="00873D7E" w:rsidRDefault="00873D7E" w:rsidP="00873D7E">
      <w:pPr>
        <w:pStyle w:val="a3"/>
      </w:pPr>
      <w: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873D7E" w:rsidRDefault="00873D7E" w:rsidP="00873D7E">
      <w:pPr>
        <w:pStyle w:val="a3"/>
      </w:pPr>
      <w:r>
        <w:t>3. </w:t>
      </w:r>
      <w:hyperlink r:id="rId7" w:history="1">
        <w:r>
          <w:rPr>
            <w:rStyle w:val="a5"/>
          </w:rPr>
          <w:t>Порядок</w:t>
        </w:r>
      </w:hyperlink>
      <w:r>
        <w:t> осуществления полномочий органами (должностными лицами) Администрации по внутреннему муниципальному финансовому контролю определяется муниципальными правовыми актами Администрации.</w:t>
      </w:r>
    </w:p>
    <w:p w:rsidR="00873D7E" w:rsidRDefault="00873D7E" w:rsidP="00873D7E">
      <w:pPr>
        <w:pStyle w:val="a3"/>
      </w:pPr>
      <w:r>
        <w:t>Порядок осуществления полномочий органами (должностными лицами) Администрации по внутреннему муниципальному финансовому контролю должен содержать основания и порядок проведения проверок, ревизий и обследований, в том числе перечень должностных лиц, уполномоченных принимать решения об их проведении, о периодичности их проведения.»</w:t>
      </w:r>
    </w:p>
    <w:p w:rsidR="00E501D1" w:rsidRPr="00873D7E" w:rsidRDefault="00E501D1" w:rsidP="00873D7E"/>
    <w:sectPr w:rsidR="00E501D1" w:rsidRPr="00873D7E" w:rsidSect="00E50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A6465"/>
    <w:multiLevelType w:val="multilevel"/>
    <w:tmpl w:val="66322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443463"/>
    <w:multiLevelType w:val="multilevel"/>
    <w:tmpl w:val="0FB63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9522C6"/>
    <w:multiLevelType w:val="multilevel"/>
    <w:tmpl w:val="37A62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08"/>
  <w:characterSpacingControl w:val="doNotCompress"/>
  <w:compat/>
  <w:rsids>
    <w:rsidRoot w:val="005E34D5"/>
    <w:rsid w:val="00065453"/>
    <w:rsid w:val="000F6460"/>
    <w:rsid w:val="00256D1D"/>
    <w:rsid w:val="005E34D5"/>
    <w:rsid w:val="00706AE5"/>
    <w:rsid w:val="00873D7E"/>
    <w:rsid w:val="008857FB"/>
    <w:rsid w:val="00C515C5"/>
    <w:rsid w:val="00E50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3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34D5"/>
    <w:rPr>
      <w:b/>
      <w:bCs/>
    </w:rPr>
  </w:style>
  <w:style w:type="paragraph" w:customStyle="1" w:styleId="a20">
    <w:name w:val="a2"/>
    <w:basedOn w:val="a"/>
    <w:rsid w:val="0087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873D7E"/>
  </w:style>
  <w:style w:type="character" w:styleId="a5">
    <w:name w:val="Hyperlink"/>
    <w:basedOn w:val="a0"/>
    <w:uiPriority w:val="99"/>
    <w:semiHidden/>
    <w:unhideWhenUsed/>
    <w:rsid w:val="00873D7E"/>
    <w:rPr>
      <w:color w:val="0000FF"/>
      <w:u w:val="single"/>
    </w:rPr>
  </w:style>
  <w:style w:type="paragraph" w:customStyle="1" w:styleId="consplusnormal">
    <w:name w:val="consplusnormal"/>
    <w:basedOn w:val="a"/>
    <w:rsid w:val="0087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1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A1421FB7062CAD60DA1BCDC6CDDD37013950C87131719681D19329E64C7532CE9DE00062F42145D0d7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A10B88E221DE636AD4CC2190043196074438B19A899885A1F2F09EDBBJ8S3J" TargetMode="External"/><Relationship Id="rId5" Type="http://schemas.openxmlformats.org/officeDocument/2006/relationships/hyperlink" Target="garantf1://35229076.100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1783</Words>
  <Characters>10164</Characters>
  <Application>Microsoft Office Word</Application>
  <DocSecurity>0</DocSecurity>
  <Lines>84</Lines>
  <Paragraphs>23</Paragraphs>
  <ScaleCrop>false</ScaleCrop>
  <Company>Microsoft</Company>
  <LinksUpToDate>false</LinksUpToDate>
  <CharactersWithSpaces>11924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2019-12-13T05:43:00Z</dcterms:created>
  <dcterms:modified xsi:type="dcterms:W3CDTF">2019-12-13T05:43:00Z</dcterms:modified>
</cp:coreProperties>
</file>