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5F" w:rsidRPr="00C14556" w:rsidRDefault="00913E5F" w:rsidP="00913E5F">
      <w:pPr>
        <w:pStyle w:val="a3"/>
        <w:tabs>
          <w:tab w:val="center" w:pos="4677"/>
          <w:tab w:val="left" w:pos="7845"/>
        </w:tabs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АДМИНИСТРАЦИЯ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«Большелуцкое сельское поселение»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«Кингисеппский муниципальный район»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Ленинградской области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ПОСТАНОВЛЕНИЕ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  <w:r w:rsidRPr="00C14556">
        <w:rPr>
          <w:sz w:val="28"/>
          <w:szCs w:val="28"/>
        </w:rPr>
        <w:t xml:space="preserve">от </w:t>
      </w:r>
      <w:r>
        <w:rPr>
          <w:sz w:val="28"/>
          <w:szCs w:val="28"/>
        </w:rPr>
        <w:t>24октября 2022 года</w:t>
      </w:r>
      <w:r w:rsidRPr="00C14556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>О проведен</w:t>
      </w:r>
      <w:proofErr w:type="gramStart"/>
      <w:r w:rsidRPr="00277D4F">
        <w:rPr>
          <w:b/>
          <w:sz w:val="26"/>
          <w:szCs w:val="26"/>
        </w:rPr>
        <w:t>ии ау</w:t>
      </w:r>
      <w:proofErr w:type="gramEnd"/>
      <w:r w:rsidRPr="00277D4F">
        <w:rPr>
          <w:b/>
          <w:sz w:val="26"/>
          <w:szCs w:val="26"/>
        </w:rPr>
        <w:t>кциона по</w:t>
      </w: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продаже земельного участка </w:t>
      </w:r>
    </w:p>
    <w:p w:rsidR="00913E5F" w:rsidRPr="00277D4F" w:rsidRDefault="00913E5F" w:rsidP="00913E5F">
      <w:pPr>
        <w:tabs>
          <w:tab w:val="left" w:pos="4820"/>
        </w:tabs>
        <w:ind w:right="4534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площадью </w:t>
      </w:r>
      <w:r>
        <w:rPr>
          <w:b/>
          <w:sz w:val="26"/>
          <w:szCs w:val="26"/>
        </w:rPr>
        <w:t>600</w:t>
      </w:r>
      <w:r w:rsidRPr="00277D4F">
        <w:rPr>
          <w:b/>
          <w:sz w:val="26"/>
          <w:szCs w:val="26"/>
        </w:rPr>
        <w:t xml:space="preserve"> кв.м., </w:t>
      </w:r>
      <w:proofErr w:type="gramStart"/>
      <w:r w:rsidRPr="00277D4F">
        <w:rPr>
          <w:b/>
          <w:sz w:val="26"/>
          <w:szCs w:val="26"/>
        </w:rPr>
        <w:t>расположенн</w:t>
      </w:r>
      <w:r>
        <w:rPr>
          <w:b/>
          <w:sz w:val="26"/>
          <w:szCs w:val="26"/>
        </w:rPr>
        <w:t>о</w:t>
      </w:r>
      <w:r w:rsidRPr="00277D4F">
        <w:rPr>
          <w:b/>
          <w:sz w:val="26"/>
          <w:szCs w:val="26"/>
        </w:rPr>
        <w:t>го</w:t>
      </w:r>
      <w:proofErr w:type="gramEnd"/>
      <w:r w:rsidRPr="00277D4F">
        <w:rPr>
          <w:b/>
          <w:sz w:val="26"/>
          <w:szCs w:val="26"/>
        </w:rPr>
        <w:t xml:space="preserve">: Ленинградская область, Кингисеппский муниципальный район, </w:t>
      </w:r>
      <w:r>
        <w:rPr>
          <w:b/>
          <w:sz w:val="26"/>
          <w:szCs w:val="26"/>
        </w:rPr>
        <w:t>Большелуцкое сельское</w:t>
      </w:r>
      <w:r w:rsidRPr="00277D4F">
        <w:rPr>
          <w:b/>
          <w:sz w:val="26"/>
          <w:szCs w:val="26"/>
        </w:rPr>
        <w:t xml:space="preserve"> поселение, массив «</w:t>
      </w:r>
      <w:r>
        <w:rPr>
          <w:b/>
          <w:sz w:val="26"/>
          <w:szCs w:val="26"/>
        </w:rPr>
        <w:t>Юркинское болото», СНТ</w:t>
      </w:r>
      <w:r w:rsidRPr="00277D4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Коммунальщик</w:t>
      </w:r>
      <w:r w:rsidRPr="00277D4F">
        <w:rPr>
          <w:b/>
          <w:sz w:val="26"/>
          <w:szCs w:val="26"/>
        </w:rPr>
        <w:t xml:space="preserve">», </w:t>
      </w:r>
      <w:r>
        <w:rPr>
          <w:b/>
          <w:sz w:val="26"/>
          <w:szCs w:val="26"/>
        </w:rPr>
        <w:t xml:space="preserve">улица1-я линия,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18</w:t>
      </w:r>
    </w:p>
    <w:p w:rsidR="00913E5F" w:rsidRPr="00277D4F" w:rsidRDefault="00913E5F" w:rsidP="00913E5F">
      <w:pPr>
        <w:tabs>
          <w:tab w:val="center" w:pos="4677"/>
        </w:tabs>
        <w:suppressAutoHyphens/>
        <w:ind w:right="4534"/>
        <w:jc w:val="both"/>
        <w:rPr>
          <w:b/>
          <w:sz w:val="28"/>
          <w:szCs w:val="28"/>
        </w:rPr>
      </w:pPr>
    </w:p>
    <w:p w:rsidR="00913E5F" w:rsidRPr="000352E1" w:rsidRDefault="00913E5F" w:rsidP="00913E5F">
      <w:pPr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Руководствуясь статьей 11, статьей 39.2, статьей 39.11, статьей 39.12 Земельного кодекса Российской Федерации, статьей 3.3 Закона Российской Федерации от 25.10.2001 года №137-ФЗ «О введении в действие Земельного Кодекса Российской Федерации»,  Федеральным законом от 29.07.1998 г. № 135-ФЗ «Об оценочной деятельности в Российской Федерации»», администрация</w:t>
      </w:r>
    </w:p>
    <w:p w:rsidR="00913E5F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3E5F" w:rsidRPr="000352E1" w:rsidRDefault="00913E5F" w:rsidP="00913E5F">
      <w:pPr>
        <w:suppressAutoHyphens/>
        <w:rPr>
          <w:sz w:val="26"/>
          <w:szCs w:val="26"/>
        </w:rPr>
      </w:pPr>
    </w:p>
    <w:p w:rsidR="00913E5F" w:rsidRPr="000352E1" w:rsidRDefault="00913E5F" w:rsidP="00913E5F">
      <w:pPr>
        <w:ind w:firstLine="708"/>
        <w:jc w:val="both"/>
        <w:outlineLvl w:val="0"/>
        <w:rPr>
          <w:sz w:val="26"/>
          <w:szCs w:val="26"/>
        </w:rPr>
      </w:pPr>
      <w:r w:rsidRPr="000352E1">
        <w:rPr>
          <w:sz w:val="26"/>
          <w:szCs w:val="26"/>
        </w:rPr>
        <w:t>1. Выступить организатором аукциона по продаже земельного участка с кадастровым номером 47:20:0744001:5 площадью 600 кв.м.,</w:t>
      </w:r>
      <w:r>
        <w:rPr>
          <w:sz w:val="26"/>
          <w:szCs w:val="26"/>
        </w:rPr>
        <w:t xml:space="preserve">  </w:t>
      </w:r>
      <w:r w:rsidRPr="000352E1">
        <w:rPr>
          <w:sz w:val="26"/>
          <w:szCs w:val="26"/>
        </w:rPr>
        <w:t xml:space="preserve">расположенного: Ленинградская область, Кингисеппский муниципальный район, Большелуцкое сельское поселение, массив «Юркинское болото», СНТ «Коммунальщик», улица 1-я линия, </w:t>
      </w:r>
      <w:proofErr w:type="spellStart"/>
      <w:r w:rsidRPr="000352E1">
        <w:rPr>
          <w:sz w:val="26"/>
          <w:szCs w:val="26"/>
        </w:rPr>
        <w:t>уч</w:t>
      </w:r>
      <w:proofErr w:type="spellEnd"/>
      <w:r w:rsidRPr="000352E1">
        <w:rPr>
          <w:sz w:val="26"/>
          <w:szCs w:val="26"/>
        </w:rPr>
        <w:t>. 18, рыночной стоимостью 56800 (пятьдесят шесть тысяч восемьсот рублей), с разрешенным использованием – для ведения садоводства (категория земель - земли сельскохозяйственного назначения).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2. Установить начальную цену аукциона по продаже земельного участка, указанного в пункте 1 настоящего постановления, в соответствии с законодательством Российской Федерации об оценочной деятельности.</w:t>
      </w:r>
    </w:p>
    <w:p w:rsidR="00913E5F" w:rsidRPr="000352E1" w:rsidRDefault="00913E5F" w:rsidP="00913E5F">
      <w:pPr>
        <w:tabs>
          <w:tab w:val="left" w:pos="851"/>
        </w:tabs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3.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 администрации.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 xml:space="preserve">4. </w:t>
      </w:r>
      <w:proofErr w:type="gramStart"/>
      <w:r w:rsidRPr="000352E1">
        <w:rPr>
          <w:sz w:val="26"/>
          <w:szCs w:val="26"/>
        </w:rPr>
        <w:t>Контроль за</w:t>
      </w:r>
      <w:proofErr w:type="gramEnd"/>
      <w:r w:rsidRPr="000352E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</w:p>
    <w:p w:rsidR="00913E5F" w:rsidRPr="00EC2F20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 w:rsidRPr="00EC2F20">
        <w:rPr>
          <w:sz w:val="28"/>
          <w:szCs w:val="28"/>
        </w:rPr>
        <w:t>Глава администрации</w:t>
      </w: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F20">
        <w:rPr>
          <w:sz w:val="28"/>
          <w:szCs w:val="28"/>
        </w:rPr>
        <w:t>Г.В. Зуйкова</w:t>
      </w:r>
    </w:p>
    <w:sectPr w:rsidR="00913E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5F"/>
    <w:rsid w:val="001D585F"/>
    <w:rsid w:val="002417F1"/>
    <w:rsid w:val="00375989"/>
    <w:rsid w:val="003D7494"/>
    <w:rsid w:val="00913E5F"/>
    <w:rsid w:val="00994BE7"/>
    <w:rsid w:val="00AA2897"/>
    <w:rsid w:val="00A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3E5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13E5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vostrikova</cp:lastModifiedBy>
  <cp:revision>3</cp:revision>
  <dcterms:created xsi:type="dcterms:W3CDTF">2022-10-25T07:27:00Z</dcterms:created>
  <dcterms:modified xsi:type="dcterms:W3CDTF">2022-10-25T09:27:00Z</dcterms:modified>
</cp:coreProperties>
</file>